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D8" w:rsidRPr="0055325F" w:rsidRDefault="00A454D8" w:rsidP="00A454D8">
      <w:pPr>
        <w:spacing w:line="0" w:lineRule="atLeast"/>
        <w:jc w:val="right"/>
        <w:rPr>
          <w:rFonts w:ascii="ＭＳ Ｐゴシック" w:eastAsia="ＭＳ Ｐゴシック" w:hAnsi="ＭＳ Ｐゴシック" w:cs="ＭＳ Ｐゴシック"/>
          <w:bCs/>
          <w:kern w:val="0"/>
          <w:sz w:val="20"/>
        </w:rPr>
      </w:pPr>
      <w:bookmarkStart w:id="0" w:name="_GoBack"/>
      <w:bookmarkEnd w:id="0"/>
      <w:r w:rsidRPr="0055325F">
        <w:rPr>
          <w:rFonts w:ascii="ＭＳ Ｐゴシック" w:eastAsia="ＭＳ Ｐゴシック" w:hAnsi="ＭＳ Ｐゴシック" w:cs="ＭＳ Ｐゴシック" w:hint="eastAsia"/>
          <w:bCs/>
          <w:kern w:val="0"/>
          <w:sz w:val="20"/>
        </w:rPr>
        <w:t>（</w:t>
      </w:r>
      <w:r w:rsidR="00674D4F" w:rsidRPr="00D81DC8">
        <w:rPr>
          <w:rFonts w:ascii="ＭＳ Ｐゴシック" w:eastAsia="ＭＳ Ｐゴシック" w:hAnsi="ＭＳ Ｐゴシック" w:cs="ＭＳ Ｐゴシック" w:hint="eastAsia"/>
          <w:bCs/>
          <w:kern w:val="0"/>
          <w:sz w:val="20"/>
        </w:rPr>
        <w:t>R</w:t>
      </w:r>
      <w:r w:rsidR="0084408E" w:rsidRPr="00D81DC8">
        <w:rPr>
          <w:rFonts w:ascii="ＭＳ Ｐゴシック" w:eastAsia="ＭＳ Ｐゴシック" w:hAnsi="ＭＳ Ｐゴシック" w:cs="ＭＳ Ｐゴシック" w:hint="eastAsia"/>
          <w:bCs/>
          <w:kern w:val="0"/>
          <w:sz w:val="20"/>
        </w:rPr>
        <w:t>1</w:t>
      </w:r>
      <w:r w:rsidR="00674D4F" w:rsidRPr="00D81DC8">
        <w:rPr>
          <w:rFonts w:ascii="ＭＳ Ｐゴシック" w:eastAsia="ＭＳ Ｐゴシック" w:hAnsi="ＭＳ Ｐゴシック" w:cs="ＭＳ Ｐゴシック" w:hint="eastAsia"/>
          <w:bCs/>
          <w:kern w:val="0"/>
          <w:sz w:val="20"/>
        </w:rPr>
        <w:t>.10</w:t>
      </w:r>
      <w:r w:rsidRPr="0055325F">
        <w:rPr>
          <w:rFonts w:ascii="ＭＳ Ｐゴシック" w:eastAsia="ＭＳ Ｐゴシック" w:hAnsi="ＭＳ Ｐゴシック" w:cs="ＭＳ Ｐゴシック" w:hint="eastAsia"/>
          <w:bCs/>
          <w:kern w:val="0"/>
          <w:sz w:val="20"/>
        </w:rPr>
        <w:t>）</w:t>
      </w:r>
    </w:p>
    <w:p w:rsidR="009E1A80" w:rsidRPr="0055325F" w:rsidRDefault="009E1A80" w:rsidP="00B60C95">
      <w:pPr>
        <w:spacing w:line="0" w:lineRule="atLeast"/>
        <w:jc w:val="center"/>
        <w:rPr>
          <w:rFonts w:ascii="ＭＳ Ｐゴシック" w:eastAsia="ＭＳ Ｐゴシック" w:hAnsi="ＭＳ Ｐゴシック" w:cs="ＭＳ Ｐゴシック"/>
          <w:b/>
          <w:bCs/>
          <w:kern w:val="0"/>
          <w:sz w:val="28"/>
          <w:szCs w:val="28"/>
        </w:rPr>
      </w:pPr>
      <w:r w:rsidRPr="0055325F">
        <w:rPr>
          <w:rFonts w:ascii="ＭＳ Ｐゴシック" w:eastAsia="ＭＳ Ｐゴシック" w:hAnsi="ＭＳ Ｐゴシック" w:cs="ＭＳ Ｐゴシック" w:hint="eastAsia"/>
          <w:b/>
          <w:bCs/>
          <w:kern w:val="0"/>
          <w:sz w:val="28"/>
          <w:szCs w:val="28"/>
        </w:rPr>
        <w:t>65歳超</w:t>
      </w:r>
      <w:r w:rsidR="009916AE" w:rsidRPr="0055325F">
        <w:rPr>
          <w:rFonts w:ascii="ＭＳ Ｐゴシック" w:eastAsia="ＭＳ Ｐゴシック" w:hAnsi="ＭＳ Ｐゴシック" w:cs="ＭＳ Ｐゴシック" w:hint="eastAsia"/>
          <w:b/>
          <w:bCs/>
          <w:kern w:val="0"/>
          <w:sz w:val="28"/>
          <w:szCs w:val="28"/>
        </w:rPr>
        <w:t>雇用</w:t>
      </w:r>
      <w:r w:rsidRPr="0055325F">
        <w:rPr>
          <w:rFonts w:ascii="ＭＳ Ｐゴシック" w:eastAsia="ＭＳ Ｐゴシック" w:hAnsi="ＭＳ Ｐゴシック" w:cs="ＭＳ Ｐゴシック" w:hint="eastAsia"/>
          <w:b/>
          <w:bCs/>
          <w:kern w:val="0"/>
          <w:sz w:val="28"/>
          <w:szCs w:val="28"/>
        </w:rPr>
        <w:t>推進</w:t>
      </w:r>
      <w:r w:rsidR="009916AE" w:rsidRPr="0055325F">
        <w:rPr>
          <w:rFonts w:ascii="ＭＳ Ｐゴシック" w:eastAsia="ＭＳ Ｐゴシック" w:hAnsi="ＭＳ Ｐゴシック" w:cs="ＭＳ Ｐゴシック" w:hint="eastAsia"/>
          <w:b/>
          <w:bCs/>
          <w:kern w:val="0"/>
          <w:sz w:val="28"/>
          <w:szCs w:val="28"/>
        </w:rPr>
        <w:t>助成金</w:t>
      </w:r>
      <w:r w:rsidRPr="0055325F">
        <w:rPr>
          <w:rFonts w:ascii="ＭＳ Ｐゴシック" w:eastAsia="ＭＳ Ｐゴシック" w:hAnsi="ＭＳ Ｐゴシック" w:cs="ＭＳ Ｐゴシック" w:hint="eastAsia"/>
          <w:b/>
          <w:bCs/>
          <w:kern w:val="0"/>
          <w:sz w:val="28"/>
          <w:szCs w:val="28"/>
        </w:rPr>
        <w:t>(高年齢者雇用環境整備支援コース)</w:t>
      </w:r>
    </w:p>
    <w:p w:rsidR="00AD5046" w:rsidRPr="0055325F" w:rsidRDefault="009D30D8" w:rsidP="00B60C95">
      <w:pPr>
        <w:spacing w:afterLines="50" w:after="145" w:line="0" w:lineRule="atLeast"/>
        <w:jc w:val="center"/>
        <w:rPr>
          <w:rFonts w:ascii="ＭＳ Ｐゴシック" w:eastAsia="ＭＳ Ｐゴシック" w:hAnsi="ＭＳ Ｐゴシック" w:cs="ＭＳ Ｐゴシック"/>
          <w:b/>
          <w:bCs/>
          <w:kern w:val="0"/>
          <w:sz w:val="28"/>
          <w:szCs w:val="28"/>
        </w:rPr>
      </w:pPr>
      <w:r w:rsidRPr="0055325F">
        <w:rPr>
          <w:rFonts w:ascii="ＭＳ Ｐゴシック" w:eastAsia="ＭＳ Ｐゴシック" w:hAnsi="ＭＳ Ｐゴシック" w:cs="ＭＳ Ｐゴシック" w:hint="eastAsia"/>
          <w:b/>
          <w:bCs/>
          <w:kern w:val="0"/>
          <w:sz w:val="28"/>
          <w:szCs w:val="28"/>
        </w:rPr>
        <w:t xml:space="preserve">　提出書類チェックリスト【支給申請】</w:t>
      </w: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55325F" w:rsidRPr="0055325F" w:rsidTr="00B60C95">
        <w:trPr>
          <w:trHeight w:val="526"/>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rsidR="009E1A80" w:rsidRPr="0055325F" w:rsidRDefault="009E1A80" w:rsidP="00A65F2E">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受付番号：</w:t>
            </w:r>
            <w:r w:rsidR="00A65F2E"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A80" w:rsidRPr="0055325F" w:rsidRDefault="009E1A80" w:rsidP="00AD5046">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事業主名：</w:t>
            </w:r>
          </w:p>
        </w:tc>
      </w:tr>
    </w:tbl>
    <w:p w:rsidR="00B60C95" w:rsidRPr="0055325F" w:rsidRDefault="00B60C95" w:rsidP="00B60C95">
      <w:pPr>
        <w:spacing w:line="0" w:lineRule="atLeast"/>
        <w:ind w:firstLineChars="100" w:firstLine="181"/>
        <w:rPr>
          <w:rFonts w:ascii="ＭＳ Ｐゴシック" w:eastAsia="ＭＳ Ｐゴシック" w:hAnsi="ＭＳ Ｐゴシック" w:cs="ＭＳ Ｐゴシック"/>
          <w:b/>
          <w:kern w:val="0"/>
          <w:sz w:val="18"/>
          <w:szCs w:val="18"/>
        </w:rPr>
      </w:pPr>
    </w:p>
    <w:p w:rsidR="00B60C95" w:rsidRPr="0055325F" w:rsidRDefault="00B60C95" w:rsidP="00702603">
      <w:pPr>
        <w:spacing w:line="0" w:lineRule="atLeast"/>
        <w:ind w:firstLineChars="100" w:firstLine="181"/>
        <w:rPr>
          <w:rFonts w:ascii="ＭＳ Ｐゴシック" w:eastAsia="ＭＳ Ｐゴシック" w:hAnsi="ＭＳ Ｐゴシック" w:cs="ＭＳ Ｐゴシック"/>
          <w:b/>
          <w:kern w:val="0"/>
          <w:sz w:val="18"/>
          <w:szCs w:val="18"/>
        </w:rPr>
      </w:pPr>
      <w:r w:rsidRPr="0055325F">
        <w:rPr>
          <w:rFonts w:ascii="ＭＳ Ｐゴシック" w:eastAsia="ＭＳ Ｐゴシック" w:hAnsi="ＭＳ Ｐゴシック" w:cs="ＭＳ Ｐゴシック" w:hint="eastAsia"/>
          <w:b/>
          <w:kern w:val="0"/>
          <w:sz w:val="18"/>
          <w:szCs w:val="18"/>
        </w:rPr>
        <w:t>申請に当たっては、下記の内容に準じてＡ４用紙で番号順に揃えた上で、本チェックリストの提出書類欄に必要事項を記入し、</w:t>
      </w:r>
    </w:p>
    <w:p w:rsidR="00B60C95" w:rsidRPr="0055325F" w:rsidRDefault="00B60C95" w:rsidP="00702603">
      <w:pPr>
        <w:spacing w:line="0" w:lineRule="atLeast"/>
        <w:ind w:firstLineChars="100" w:firstLine="181"/>
        <w:rPr>
          <w:b/>
          <w:sz w:val="18"/>
          <w:szCs w:val="18"/>
        </w:rPr>
      </w:pPr>
      <w:r w:rsidRPr="0055325F">
        <w:rPr>
          <w:rFonts w:ascii="ＭＳ Ｐゴシック" w:eastAsia="ＭＳ Ｐゴシック" w:hAnsi="ＭＳ Ｐゴシック" w:cs="ＭＳ Ｐゴシック" w:hint="eastAsia"/>
          <w:b/>
          <w:kern w:val="0"/>
          <w:sz w:val="18"/>
          <w:szCs w:val="18"/>
        </w:rPr>
        <w:t>右端の事業主欄にレ点でチェックを入れてください。</w:t>
      </w:r>
    </w:p>
    <w:p w:rsidR="00732173" w:rsidRPr="0055325F" w:rsidRDefault="00B60C95" w:rsidP="00732173">
      <w:pPr>
        <w:spacing w:line="0" w:lineRule="atLeast"/>
        <w:ind w:firstLineChars="100" w:firstLine="181"/>
        <w:rPr>
          <w:b/>
          <w:sz w:val="18"/>
          <w:szCs w:val="18"/>
        </w:rPr>
      </w:pPr>
      <w:r w:rsidRPr="0055325F">
        <w:rPr>
          <w:rFonts w:ascii="ＭＳ Ｐゴシック" w:eastAsia="ＭＳ Ｐゴシック" w:hAnsi="ＭＳ Ｐゴシック" w:cs="ＭＳ Ｐゴシック" w:hint="eastAsia"/>
          <w:b/>
          <w:kern w:val="0"/>
          <w:sz w:val="18"/>
          <w:szCs w:val="18"/>
        </w:rPr>
        <w:t>また、</w:t>
      </w:r>
      <w:r w:rsidR="00732173" w:rsidRPr="0055325F">
        <w:rPr>
          <w:rFonts w:ascii="ＭＳ Ｐゴシック" w:eastAsia="ＭＳ Ｐゴシック" w:hAnsi="ＭＳ Ｐゴシック" w:cs="ＭＳ Ｐゴシック" w:hint="eastAsia"/>
          <w:b/>
          <w:kern w:val="0"/>
          <w:sz w:val="18"/>
          <w:szCs w:val="18"/>
        </w:rPr>
        <w:t>チェックした原本（正）１部とそのコピー１部（①</w:t>
      </w:r>
      <w:r w:rsidR="00066515" w:rsidRPr="0055325F">
        <w:rPr>
          <w:rFonts w:ascii="ＭＳ Ｐゴシック" w:eastAsia="ＭＳ Ｐゴシック" w:hAnsi="ＭＳ Ｐゴシック" w:cs="ＭＳ Ｐゴシック" w:hint="eastAsia"/>
          <w:b/>
          <w:kern w:val="0"/>
          <w:sz w:val="18"/>
          <w:szCs w:val="18"/>
        </w:rPr>
        <w:t>⑩</w:t>
      </w:r>
      <w:r w:rsidR="00732173" w:rsidRPr="0055325F">
        <w:rPr>
          <w:rFonts w:ascii="ＭＳ Ｐゴシック" w:eastAsia="ＭＳ Ｐゴシック" w:hAnsi="ＭＳ Ｐゴシック" w:cs="ＭＳ Ｐゴシック" w:hint="eastAsia"/>
          <w:b/>
          <w:kern w:val="0"/>
          <w:sz w:val="18"/>
          <w:szCs w:val="18"/>
        </w:rPr>
        <w:t>は２部）を併せて計２部（①</w:t>
      </w:r>
      <w:r w:rsidR="00066515" w:rsidRPr="0055325F">
        <w:rPr>
          <w:rFonts w:ascii="ＭＳ Ｐゴシック" w:eastAsia="ＭＳ Ｐゴシック" w:hAnsi="ＭＳ Ｐゴシック" w:cs="ＭＳ Ｐゴシック" w:hint="eastAsia"/>
          <w:b/>
          <w:kern w:val="0"/>
          <w:sz w:val="18"/>
          <w:szCs w:val="18"/>
        </w:rPr>
        <w:t>⑩</w:t>
      </w:r>
      <w:r w:rsidR="00732173" w:rsidRPr="0055325F">
        <w:rPr>
          <w:rFonts w:ascii="ＭＳ Ｐゴシック" w:eastAsia="ＭＳ Ｐゴシック" w:hAnsi="ＭＳ Ｐゴシック" w:cs="ＭＳ Ｐゴシック" w:hint="eastAsia"/>
          <w:b/>
          <w:kern w:val="0"/>
          <w:sz w:val="18"/>
          <w:szCs w:val="18"/>
        </w:rPr>
        <w:t>は計３部）を提出してください。</w:t>
      </w:r>
    </w:p>
    <w:p w:rsidR="00AD5046" w:rsidRPr="0055325F" w:rsidRDefault="00AD5046"/>
    <w:p w:rsidR="00AD5046" w:rsidRPr="0055325F" w:rsidRDefault="00AD5046" w:rsidP="00AD5046">
      <w:pPr>
        <w:tabs>
          <w:tab w:val="right" w:pos="9638"/>
        </w:tabs>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240" behindDoc="0" locked="0" layoutInCell="1" allowOverlap="1" wp14:anchorId="4751BEBB" wp14:editId="260EEED7">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55325F">
        <w:rPr>
          <w:rFonts w:ascii="ＭＳ Ｐゴシック" w:eastAsia="ＭＳ Ｐゴシック" w:hAnsi="ＭＳ Ｐゴシック" w:cs="ＭＳ Ｐゴシック" w:hint="eastAsia"/>
          <w:b/>
          <w:bCs/>
          <w:kern w:val="0"/>
          <w:szCs w:val="21"/>
        </w:rPr>
        <w:tab/>
      </w:r>
      <w:r w:rsidRPr="0055325F">
        <w:rPr>
          <w:rFonts w:ascii="ＭＳ Ｐゴシック" w:eastAsia="ＭＳ Ｐゴシック" w:hAnsi="ＭＳ Ｐゴシック" w:cs="ＭＳ Ｐゴシック" w:hint="eastAsia"/>
          <w:kern w:val="0"/>
          <w:sz w:val="18"/>
          <w:szCs w:val="18"/>
        </w:rPr>
        <w:t>※　　　　網掛け部分は該当する場合に提出</w:t>
      </w:r>
    </w:p>
    <w:tbl>
      <w:tblPr>
        <w:tblW w:w="10282" w:type="dxa"/>
        <w:tblInd w:w="94" w:type="dxa"/>
        <w:tblLayout w:type="fixed"/>
        <w:tblCellMar>
          <w:left w:w="28" w:type="dxa"/>
          <w:right w:w="28" w:type="dxa"/>
        </w:tblCellMar>
        <w:tblLook w:val="04A0" w:firstRow="1" w:lastRow="0" w:firstColumn="1" w:lastColumn="0" w:noHBand="0" w:noVBand="1"/>
      </w:tblPr>
      <w:tblGrid>
        <w:gridCol w:w="242"/>
        <w:gridCol w:w="3378"/>
        <w:gridCol w:w="425"/>
        <w:gridCol w:w="4820"/>
        <w:gridCol w:w="708"/>
        <w:gridCol w:w="709"/>
      </w:tblGrid>
      <w:tr w:rsidR="0055325F" w:rsidRPr="0055325F" w:rsidTr="00137442">
        <w:tc>
          <w:tcPr>
            <w:tcW w:w="362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A65BD7" w:rsidRPr="0055325F" w:rsidRDefault="00A65BD7"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項　　目</w:t>
            </w:r>
          </w:p>
        </w:tc>
        <w:tc>
          <w:tcPr>
            <w:tcW w:w="5245" w:type="dxa"/>
            <w:gridSpan w:val="2"/>
            <w:tcBorders>
              <w:top w:val="single" w:sz="4" w:space="0" w:color="auto"/>
              <w:left w:val="nil"/>
              <w:bottom w:val="double" w:sz="6" w:space="0" w:color="auto"/>
              <w:right w:val="single" w:sz="4" w:space="0" w:color="000000"/>
            </w:tcBorders>
            <w:shd w:val="clear" w:color="auto" w:fill="auto"/>
            <w:vAlign w:val="center"/>
            <w:hideMark/>
          </w:tcPr>
          <w:p w:rsidR="00A65BD7" w:rsidRPr="0055325F" w:rsidRDefault="00A65BD7"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A65BD7" w:rsidRPr="0055325F" w:rsidRDefault="00A65BD7" w:rsidP="006738C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事業</w:t>
            </w:r>
            <w:r w:rsidR="006738CC" w:rsidRPr="0055325F">
              <w:rPr>
                <w:rFonts w:ascii="ＭＳ Ｐゴシック" w:eastAsia="ＭＳ Ｐゴシック" w:hAnsi="ＭＳ Ｐゴシック" w:cs="ＭＳ Ｐゴシック" w:hint="eastAsia"/>
                <w:kern w:val="0"/>
                <w:sz w:val="17"/>
                <w:szCs w:val="17"/>
              </w:rPr>
              <w:t>主</w:t>
            </w:r>
          </w:p>
        </w:tc>
        <w:tc>
          <w:tcPr>
            <w:tcW w:w="709" w:type="dxa"/>
            <w:tcBorders>
              <w:top w:val="single" w:sz="4" w:space="0" w:color="auto"/>
              <w:left w:val="nil"/>
              <w:bottom w:val="double" w:sz="6" w:space="0" w:color="auto"/>
              <w:right w:val="single" w:sz="4" w:space="0" w:color="auto"/>
            </w:tcBorders>
            <w:shd w:val="clear" w:color="auto" w:fill="auto"/>
            <w:vAlign w:val="center"/>
          </w:tcPr>
          <w:p w:rsidR="00A65BD7" w:rsidRPr="0055325F" w:rsidRDefault="006738CC"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機構</w:t>
            </w:r>
          </w:p>
        </w:tc>
      </w:tr>
      <w:tr w:rsidR="0055325F" w:rsidRPr="0055325F" w:rsidTr="00137442">
        <w:tc>
          <w:tcPr>
            <w:tcW w:w="242" w:type="dxa"/>
            <w:tcBorders>
              <w:top w:val="nil"/>
              <w:left w:val="single" w:sz="4" w:space="0" w:color="auto"/>
              <w:bottom w:val="nil"/>
              <w:right w:val="nil"/>
            </w:tcBorders>
            <w:shd w:val="clear" w:color="auto" w:fill="auto"/>
            <w:noWrap/>
            <w:vAlign w:val="center"/>
            <w:hideMark/>
          </w:tcPr>
          <w:p w:rsidR="00A65BD7" w:rsidRPr="0055325F" w:rsidRDefault="00A65BD7"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支給申請書（環境様式第7号）</w:t>
            </w:r>
          </w:p>
        </w:tc>
        <w:tc>
          <w:tcPr>
            <w:tcW w:w="425" w:type="dxa"/>
            <w:tcBorders>
              <w:top w:val="nil"/>
              <w:left w:val="nil"/>
              <w:bottom w:val="single" w:sz="4" w:space="0" w:color="auto"/>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３部</w:t>
            </w:r>
          </w:p>
        </w:tc>
        <w:tc>
          <w:tcPr>
            <w:tcW w:w="4820"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9E1A8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環境様式第7号（1）、(2)、別紙「雇用環境整備実施報告書」</w:t>
            </w:r>
          </w:p>
        </w:tc>
        <w:tc>
          <w:tcPr>
            <w:tcW w:w="708" w:type="dxa"/>
            <w:tcBorders>
              <w:top w:val="nil"/>
              <w:left w:val="nil"/>
              <w:bottom w:val="single" w:sz="4" w:space="0" w:color="auto"/>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97"/>
        </w:trPr>
        <w:tc>
          <w:tcPr>
            <w:tcW w:w="242" w:type="dxa"/>
            <w:vMerge w:val="restart"/>
            <w:tcBorders>
              <w:top w:val="single" w:sz="4" w:space="0" w:color="auto"/>
              <w:left w:val="single" w:sz="4" w:space="0" w:color="auto"/>
              <w:right w:val="nil"/>
            </w:tcBorders>
            <w:shd w:val="clear" w:color="auto" w:fill="auto"/>
            <w:noWrap/>
            <w:vAlign w:val="center"/>
            <w:hideMark/>
          </w:tcPr>
          <w:p w:rsidR="00B92C1C" w:rsidRPr="0055325F" w:rsidRDefault="00B92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vMerge w:val="restart"/>
            <w:tcBorders>
              <w:top w:val="single" w:sz="4" w:space="0" w:color="auto"/>
              <w:left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支給対象経費の支払いを確認できる書類</w:t>
            </w:r>
          </w:p>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(ｲ)</w:t>
            </w:r>
            <w:r w:rsidR="00783853">
              <w:rPr>
                <w:rFonts w:ascii="ＭＳ Ｐゴシック" w:eastAsia="ＭＳ Ｐゴシック" w:hAnsi="ＭＳ Ｐゴシック" w:cs="ＭＳ Ｐゴシック" w:hint="eastAsia"/>
                <w:kern w:val="0"/>
                <w:sz w:val="17"/>
                <w:szCs w:val="17"/>
              </w:rPr>
              <w:t xml:space="preserve">　</w:t>
            </w:r>
            <w:r w:rsidRPr="0055325F">
              <w:rPr>
                <w:rFonts w:ascii="ＭＳ Ｐゴシック" w:eastAsia="ＭＳ Ｐゴシック" w:hAnsi="ＭＳ Ｐゴシック" w:cs="ＭＳ Ｐゴシック" w:hint="eastAsia"/>
                <w:kern w:val="0"/>
                <w:sz w:val="17"/>
                <w:szCs w:val="17"/>
              </w:rPr>
              <w:t>契約確認書類（写）</w:t>
            </w:r>
          </w:p>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(ﾛ)</w:t>
            </w:r>
            <w:r w:rsidR="00783853" w:rsidRPr="0055325F">
              <w:rPr>
                <w:rFonts w:ascii="ＭＳ Ｐゴシック" w:eastAsia="ＭＳ Ｐゴシック" w:hAnsi="ＭＳ Ｐゴシック" w:cs="ＭＳ Ｐゴシック" w:hint="eastAsia"/>
                <w:kern w:val="0"/>
                <w:sz w:val="17"/>
                <w:szCs w:val="17"/>
              </w:rPr>
              <w:t xml:space="preserve"> 支払確認書類（写）</w:t>
            </w:r>
          </w:p>
          <w:p w:rsidR="00B92C1C" w:rsidRPr="0055325F" w:rsidRDefault="00B92C1C" w:rsidP="00783853">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(ﾊ)</w:t>
            </w:r>
            <w:r w:rsidR="00783853" w:rsidRPr="0055325F">
              <w:rPr>
                <w:rFonts w:ascii="ＭＳ Ｐゴシック" w:eastAsia="ＭＳ Ｐゴシック" w:hAnsi="ＭＳ Ｐゴシック" w:cs="ＭＳ Ｐゴシック"/>
                <w:kern w:val="0"/>
                <w:sz w:val="17"/>
                <w:szCs w:val="17"/>
              </w:rPr>
              <w:t xml:space="preserve"> </w:t>
            </w:r>
            <w:r w:rsidR="00783853" w:rsidRPr="0055325F">
              <w:rPr>
                <w:rFonts w:ascii="ＭＳ Ｐゴシック" w:eastAsia="ＭＳ Ｐゴシック" w:hAnsi="ＭＳ Ｐゴシック" w:cs="ＭＳ Ｐゴシック" w:hint="eastAsia"/>
                <w:kern w:val="0"/>
                <w:sz w:val="17"/>
                <w:szCs w:val="17"/>
              </w:rPr>
              <w:t>納品等確認書類（写）</w:t>
            </w:r>
          </w:p>
        </w:tc>
        <w:tc>
          <w:tcPr>
            <w:tcW w:w="425" w:type="dxa"/>
            <w:vMerge w:val="restart"/>
            <w:tcBorders>
              <w:top w:val="single" w:sz="4" w:space="0" w:color="auto"/>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C1C" w:rsidRPr="0055325F" w:rsidRDefault="00B92C1C" w:rsidP="006673A4">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(ｲ)は見積書、契約書又は発注書及び請書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E17264">
        <w:trPr>
          <w:trHeight w:val="1221"/>
        </w:trPr>
        <w:tc>
          <w:tcPr>
            <w:tcW w:w="242" w:type="dxa"/>
            <w:vMerge/>
            <w:tcBorders>
              <w:left w:val="single" w:sz="4" w:space="0" w:color="auto"/>
              <w:right w:val="nil"/>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nil"/>
              <w:right w:val="single" w:sz="4" w:space="0" w:color="auto"/>
            </w:tcBorders>
            <w:shd w:val="clear" w:color="auto" w:fill="auto"/>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right w:val="single" w:sz="4" w:space="0" w:color="auto"/>
            </w:tcBorders>
            <w:shd w:val="clear" w:color="auto" w:fill="auto"/>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right w:val="single" w:sz="4" w:space="0" w:color="000000"/>
            </w:tcBorders>
            <w:shd w:val="clear" w:color="auto" w:fill="auto"/>
            <w:vAlign w:val="center"/>
          </w:tcPr>
          <w:p w:rsidR="00B92C1C" w:rsidRPr="0055325F" w:rsidRDefault="00B92C1C"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(ﾛ)は請求書及び支払方法に応じた次の書類</w:t>
            </w:r>
          </w:p>
          <w:p w:rsidR="00B92C1C" w:rsidRPr="0055325F" w:rsidRDefault="00B92C1C" w:rsidP="006673A4">
            <w:pPr>
              <w:widowControl/>
              <w:autoSpaceDE/>
              <w:autoSpaceDN/>
              <w:adjustRightInd/>
              <w:snapToGrid w:val="0"/>
              <w:spacing w:line="200" w:lineRule="exact"/>
              <w:ind w:leftChars="80" w:left="168"/>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現金払い（領収書及び現金出納帳）、銀行振込（銀行振込受領書及び預金通帳(又は入出金明細)）、現金振込（振込明細及び現金出納帳）、口座振替（預金通帳）、手形・小切手（領収書、当座勘定照合表、半券）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1633"/>
        </w:trPr>
        <w:tc>
          <w:tcPr>
            <w:tcW w:w="242" w:type="dxa"/>
            <w:vMerge/>
            <w:tcBorders>
              <w:left w:val="single" w:sz="4" w:space="0" w:color="auto"/>
              <w:bottom w:val="nil"/>
              <w:right w:val="nil"/>
            </w:tcBorders>
            <w:shd w:val="clear" w:color="auto" w:fill="auto"/>
            <w:noWrap/>
            <w:vAlign w:val="center"/>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nil"/>
              <w:bottom w:val="nil"/>
              <w:right w:val="single" w:sz="4" w:space="0" w:color="auto"/>
            </w:tcBorders>
            <w:shd w:val="clear" w:color="auto" w:fill="auto"/>
            <w:vAlign w:val="center"/>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tcBorders>
              <w:left w:val="nil"/>
              <w:bottom w:val="single" w:sz="4" w:space="0" w:color="auto"/>
              <w:right w:val="single" w:sz="4" w:space="0" w:color="auto"/>
            </w:tcBorders>
            <w:shd w:val="clear" w:color="auto" w:fill="auto"/>
            <w:noWrap/>
            <w:vAlign w:val="center"/>
          </w:tcPr>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bottom w:val="single" w:sz="4" w:space="0" w:color="auto"/>
              <w:right w:val="single" w:sz="4" w:space="0" w:color="000000"/>
            </w:tcBorders>
            <w:shd w:val="clear" w:color="auto" w:fill="auto"/>
            <w:vAlign w:val="center"/>
          </w:tcPr>
          <w:p w:rsidR="00A65BD7" w:rsidRPr="0055325F" w:rsidRDefault="00A65BD7"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(ﾊ)は次の書類のうち該当するもの</w:t>
            </w:r>
          </w:p>
          <w:p w:rsidR="00A65BD7" w:rsidRPr="0055325F" w:rsidRDefault="00A65BD7" w:rsidP="00B92C1C">
            <w:pPr>
              <w:widowControl/>
              <w:autoSpaceDE/>
              <w:autoSpaceDN/>
              <w:adjustRightInd/>
              <w:snapToGrid w:val="0"/>
              <w:spacing w:beforeLines="10" w:before="29" w:line="200" w:lineRule="exact"/>
              <w:ind w:leftChars="80" w:left="168"/>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納品物がある場合（納品書、保証書、設置図面、カタログ、説明書等）、工事等を実施した場合（工事等完了報告書、工事図面）、専門家への委託費、コンサルタントとの相談等の場合（相談・指導等を受けた日時、相談者、相談内容等が確認できる議事録、相談資料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473"/>
        </w:trPr>
        <w:tc>
          <w:tcPr>
            <w:tcW w:w="242" w:type="dxa"/>
            <w:tcBorders>
              <w:top w:val="single" w:sz="4" w:space="0" w:color="auto"/>
              <w:left w:val="single" w:sz="4" w:space="0" w:color="auto"/>
              <w:bottom w:val="nil"/>
              <w:right w:val="nil"/>
            </w:tcBorders>
            <w:shd w:val="clear" w:color="auto" w:fill="auto"/>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預金通帳等（写）</w:t>
            </w:r>
          </w:p>
        </w:tc>
        <w:tc>
          <w:tcPr>
            <w:tcW w:w="425" w:type="dxa"/>
            <w:tcBorders>
              <w:top w:val="single" w:sz="4" w:space="0" w:color="auto"/>
              <w:left w:val="nil"/>
              <w:bottom w:val="nil"/>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482F09">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事業所</w:t>
            </w:r>
            <w:r w:rsidR="000C3230">
              <w:rPr>
                <w:rFonts w:ascii="ＭＳ Ｐゴシック" w:eastAsia="ＭＳ Ｐゴシック" w:hAnsi="ＭＳ Ｐゴシック" w:cs="ＭＳ Ｐゴシック" w:hint="eastAsia"/>
                <w:kern w:val="0"/>
                <w:sz w:val="17"/>
                <w:szCs w:val="17"/>
              </w:rPr>
              <w:t>等</w:t>
            </w:r>
            <w:r w:rsidRPr="0055325F">
              <w:rPr>
                <w:rFonts w:ascii="ＭＳ Ｐゴシック" w:eastAsia="ＭＳ Ｐゴシック" w:hAnsi="ＭＳ Ｐゴシック" w:cs="ＭＳ Ｐゴシック" w:hint="eastAsia"/>
                <w:kern w:val="0"/>
                <w:sz w:val="17"/>
                <w:szCs w:val="17"/>
              </w:rPr>
              <w:t>名義の振込先口座</w:t>
            </w:r>
            <w:r w:rsidR="00482F09" w:rsidRPr="00D81DC8">
              <w:rPr>
                <w:rFonts w:asciiTheme="majorEastAsia" w:eastAsiaTheme="majorEastAsia" w:hAnsiTheme="majorEastAsia" w:cs="ＭＳ 明朝" w:hint="eastAsia"/>
                <w:spacing w:val="-12"/>
                <w:sz w:val="17"/>
                <w:szCs w:val="17"/>
              </w:rPr>
              <w:t>（主に事業の用に供する口座）で、環境</w:t>
            </w:r>
            <w:r w:rsidR="00482F09" w:rsidRPr="00D81DC8">
              <w:rPr>
                <w:rFonts w:ascii="ＭＳ Ｐゴシック" w:eastAsia="ＭＳ Ｐゴシック" w:hAnsi="ＭＳ Ｐゴシック" w:cs="ＭＳ Ｐゴシック" w:hint="eastAsia"/>
                <w:kern w:val="0"/>
                <w:sz w:val="17"/>
                <w:szCs w:val="17"/>
              </w:rPr>
              <w:t>様式第7号（1）の4欄に記載した振込先情報</w:t>
            </w:r>
            <w:r w:rsidRPr="0055325F">
              <w:rPr>
                <w:rFonts w:ascii="ＭＳ Ｐゴシック" w:eastAsia="ＭＳ Ｐゴシック" w:hAnsi="ＭＳ Ｐゴシック" w:cs="ＭＳ Ｐゴシック" w:hint="eastAsia"/>
                <w:kern w:val="0"/>
                <w:sz w:val="17"/>
                <w:szCs w:val="17"/>
              </w:rPr>
              <w:t>が確認できるもの</w:t>
            </w:r>
          </w:p>
        </w:tc>
        <w:tc>
          <w:tcPr>
            <w:tcW w:w="708" w:type="dxa"/>
            <w:tcBorders>
              <w:top w:val="single" w:sz="4" w:space="0" w:color="auto"/>
              <w:left w:val="nil"/>
              <w:bottom w:val="nil"/>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nil"/>
              <w:right w:val="single" w:sz="4" w:space="0" w:color="auto"/>
            </w:tcBorders>
            <w:shd w:val="clear" w:color="auto" w:fill="auto"/>
            <w:vAlign w:val="center"/>
          </w:tcPr>
          <w:p w:rsidR="00CF4F0B" w:rsidRPr="0055325F" w:rsidRDefault="006738CC" w:rsidP="00B60C95">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956"/>
        </w:trPr>
        <w:tc>
          <w:tcPr>
            <w:tcW w:w="242" w:type="dxa"/>
            <w:tcBorders>
              <w:top w:val="single" w:sz="4" w:space="0" w:color="auto"/>
              <w:left w:val="single" w:sz="4" w:space="0" w:color="auto"/>
              <w:right w:val="nil"/>
            </w:tcBorders>
            <w:shd w:val="clear" w:color="auto" w:fill="auto"/>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雇用保険被保険者資格取得確認通知書(020) </w:t>
            </w:r>
            <w:r w:rsidR="00544DBE">
              <w:rPr>
                <w:rFonts w:ascii="ＭＳ Ｐゴシック" w:eastAsia="ＭＳ Ｐゴシック" w:hAnsi="ＭＳ Ｐゴシック" w:cs="ＭＳ Ｐゴシック" w:hint="eastAsia"/>
                <w:kern w:val="0"/>
                <w:sz w:val="17"/>
                <w:szCs w:val="17"/>
              </w:rPr>
              <w:t>（写）</w:t>
            </w:r>
            <w:r w:rsidRPr="0055325F">
              <w:rPr>
                <w:rFonts w:ascii="ＭＳ Ｐゴシック" w:eastAsia="ＭＳ Ｐゴシック" w:hAnsi="ＭＳ Ｐゴシック" w:cs="ＭＳ Ｐゴシック" w:hint="eastAsia"/>
                <w:kern w:val="0"/>
                <w:sz w:val="17"/>
                <w:szCs w:val="17"/>
              </w:rPr>
              <w:t>又は 事業所別被保険者台帳（写）</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支給申請日の前日において１年以上雇用されている60歳以上の被保険者のうち、措置の対象となる者　　</w:t>
            </w:r>
          </w:p>
          <w:p w:rsidR="00A65BD7" w:rsidRPr="0055325F"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u w:val="single"/>
              </w:rPr>
              <w:t xml:space="preserve">          </w:t>
            </w:r>
            <w:r w:rsidRPr="0055325F">
              <w:rPr>
                <w:rFonts w:ascii="ＭＳ Ｐゴシック" w:eastAsia="ＭＳ Ｐゴシック" w:hAnsi="ＭＳ Ｐゴシック" w:cs="ＭＳ Ｐゴシック" w:hint="eastAsia"/>
                <w:kern w:val="0"/>
                <w:sz w:val="17"/>
                <w:szCs w:val="17"/>
              </w:rPr>
              <w:t>名分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694"/>
        </w:trPr>
        <w:tc>
          <w:tcPr>
            <w:tcW w:w="242" w:type="dxa"/>
            <w:vMerge w:val="restart"/>
            <w:tcBorders>
              <w:left w:val="single" w:sz="4" w:space="0" w:color="auto"/>
              <w:right w:val="single" w:sz="4" w:space="0" w:color="auto"/>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92C1C" w:rsidRPr="0055325F" w:rsidRDefault="00B92C1C"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１年以上継続して雇用されていたことが確認できる書類【支給対象高年齢者の雇用保険資格所得日が支給申請日前日から起算して１年未満の場合】</w:t>
            </w:r>
          </w:p>
        </w:tc>
        <w:tc>
          <w:tcPr>
            <w:tcW w:w="425" w:type="dxa"/>
            <w:vMerge w:val="restart"/>
            <w:tcBorders>
              <w:top w:val="single" w:sz="4" w:space="0" w:color="auto"/>
              <w:left w:val="nil"/>
              <w:right w:val="single" w:sz="4" w:space="0" w:color="auto"/>
            </w:tcBorders>
            <w:shd w:val="clear" w:color="auto" w:fill="D9D9D9" w:themeFill="background1" w:themeFillShade="D9"/>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right w:val="single" w:sz="4" w:space="0" w:color="auto"/>
            </w:tcBorders>
            <w:shd w:val="clear" w:color="auto" w:fill="D9D9D9" w:themeFill="background1" w:themeFillShade="D9"/>
            <w:vAlign w:val="center"/>
          </w:tcPr>
          <w:p w:rsidR="00B92C1C" w:rsidRPr="0055325F" w:rsidRDefault="00B92C1C"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労働者名簿（写）（支給申請日前日から起算して１年前の日から雇用保険資格取得日までの間のもの）</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691"/>
        </w:trPr>
        <w:tc>
          <w:tcPr>
            <w:tcW w:w="242" w:type="dxa"/>
            <w:vMerge/>
            <w:tcBorders>
              <w:left w:val="single" w:sz="4" w:space="0" w:color="auto"/>
              <w:bottom w:val="single" w:sz="4" w:space="0" w:color="auto"/>
              <w:right w:val="single" w:sz="4" w:space="0" w:color="auto"/>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36766B">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bottom w:val="single" w:sz="4" w:space="0" w:color="auto"/>
              <w:right w:val="single" w:sz="4" w:space="0" w:color="auto"/>
            </w:tcBorders>
            <w:shd w:val="clear" w:color="auto" w:fill="D9D9D9" w:themeFill="background1" w:themeFillShade="D9"/>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賃金台帳（写）　（支給申請日前日から起算して１年前の日から雇用保険資格取得日までの間のもの）</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c>
          <w:tcPr>
            <w:tcW w:w="242" w:type="dxa"/>
            <w:tcBorders>
              <w:top w:val="single" w:sz="4" w:space="0" w:color="auto"/>
              <w:left w:val="single" w:sz="4" w:space="0" w:color="auto"/>
              <w:bottom w:val="nil"/>
              <w:right w:val="nil"/>
            </w:tcBorders>
            <w:shd w:val="clear" w:color="auto" w:fill="auto"/>
            <w:noWrap/>
            <w:vAlign w:val="center"/>
            <w:hideMark/>
          </w:tcPr>
          <w:p w:rsidR="00B92C1C" w:rsidRPr="0055325F" w:rsidRDefault="00B92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措置の対象範囲・人数・雇用実態を確認する書類</w:t>
            </w:r>
          </w:p>
        </w:tc>
        <w:tc>
          <w:tcPr>
            <w:tcW w:w="425" w:type="dxa"/>
            <w:vMerge w:val="restart"/>
            <w:tcBorders>
              <w:top w:val="nil"/>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2C1C" w:rsidRPr="0055325F" w:rsidRDefault="001B0AD1"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(ｲ)</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出勤簿（写）：賃金台帳の算定期間に対応するもの</w:t>
            </w:r>
          </w:p>
          <w:p w:rsidR="00B92C1C" w:rsidRPr="0055325F" w:rsidRDefault="00B92C1C" w:rsidP="00B6355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（雇用環境整備計画の終了の翌日から起算して6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月後の日までの最終1</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月分</w:t>
            </w:r>
            <w:r w:rsidR="00066515" w:rsidRPr="0055325F">
              <w:rPr>
                <w:rFonts w:ascii="ＭＳ Ｐゴシック" w:eastAsia="ＭＳ Ｐゴシック" w:hAnsi="ＭＳ Ｐゴシック" w:cs="ＭＳ Ｐゴシック" w:hint="eastAsia"/>
                <w:kern w:val="0"/>
                <w:sz w:val="17"/>
                <w:szCs w:val="17"/>
              </w:rPr>
              <w:t>。</w:t>
            </w:r>
          </w:p>
          <w:p w:rsidR="00B92C1C" w:rsidRPr="0055325F" w:rsidRDefault="00B92C1C" w:rsidP="00751467">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は、最新1か月分</w:t>
            </w:r>
          </w:p>
        </w:tc>
        <w:tc>
          <w:tcPr>
            <w:tcW w:w="708" w:type="dxa"/>
            <w:tcBorders>
              <w:top w:val="nil"/>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64"/>
        </w:trPr>
        <w:tc>
          <w:tcPr>
            <w:tcW w:w="242" w:type="dxa"/>
            <w:tcBorders>
              <w:top w:val="nil"/>
              <w:left w:val="single" w:sz="4" w:space="0" w:color="auto"/>
              <w:bottom w:val="nil"/>
              <w:right w:val="nil"/>
            </w:tcBorders>
            <w:shd w:val="clear" w:color="auto" w:fill="auto"/>
            <w:noWrap/>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B92C1C" w:rsidRPr="0055325F" w:rsidRDefault="00B92C1C"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※措置の対象となる60歳以上の被保険者の分のみ提出</w:t>
            </w:r>
          </w:p>
        </w:tc>
        <w:tc>
          <w:tcPr>
            <w:tcW w:w="425" w:type="dxa"/>
            <w:vMerge/>
            <w:tcBorders>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2C1C" w:rsidRPr="0055325F" w:rsidRDefault="001B0AD1"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(ﾛ)</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賃金台帳（写）</w:t>
            </w:r>
          </w:p>
          <w:p w:rsidR="00B92C1C" w:rsidRPr="0055325F" w:rsidRDefault="00B92C1C" w:rsidP="00B6355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（雇用環境整備計画の終了の翌日から起算して6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月後の日の直近のもの）</w:t>
            </w:r>
          </w:p>
          <w:p w:rsidR="00B92C1C" w:rsidRPr="0055325F" w:rsidRDefault="00B92C1C" w:rsidP="00751467">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は、最新1か月分</w:t>
            </w:r>
          </w:p>
        </w:tc>
        <w:tc>
          <w:tcPr>
            <w:tcW w:w="708" w:type="dxa"/>
            <w:tcBorders>
              <w:top w:val="nil"/>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59"/>
        </w:trPr>
        <w:tc>
          <w:tcPr>
            <w:tcW w:w="242" w:type="dxa"/>
            <w:tcBorders>
              <w:top w:val="nil"/>
              <w:left w:val="single" w:sz="4" w:space="0" w:color="auto"/>
              <w:bottom w:val="nil"/>
              <w:right w:val="nil"/>
            </w:tcBorders>
            <w:shd w:val="clear" w:color="auto" w:fill="auto"/>
            <w:noWrap/>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bottom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C1C" w:rsidRPr="0055325F" w:rsidRDefault="001B0AD1" w:rsidP="00FF3DDB">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(ﾊ)</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雇用環境整備計画の終了の翌日から6</w:t>
            </w:r>
            <w:r w:rsidR="00544DBE">
              <w:rPr>
                <w:rFonts w:ascii="ＭＳ Ｐゴシック" w:eastAsia="ＭＳ Ｐゴシック" w:hAnsi="ＭＳ Ｐゴシック" w:cs="ＭＳ Ｐゴシック" w:hint="eastAsia"/>
                <w:kern w:val="0"/>
                <w:sz w:val="17"/>
                <w:szCs w:val="17"/>
              </w:rPr>
              <w:t>か</w:t>
            </w:r>
            <w:r w:rsidR="00B92C1C" w:rsidRPr="0055325F">
              <w:rPr>
                <w:rFonts w:ascii="ＭＳ Ｐゴシック" w:eastAsia="ＭＳ Ｐゴシック" w:hAnsi="ＭＳ Ｐゴシック" w:cs="ＭＳ Ｐゴシック" w:hint="eastAsia"/>
                <w:kern w:val="0"/>
                <w:sz w:val="17"/>
                <w:szCs w:val="17"/>
              </w:rPr>
              <w:t>月間における各被保険者が当該職場等で就労していることが分かる組織図、就労配置図等（写）</w:t>
            </w:r>
          </w:p>
          <w:p w:rsidR="00B92C1C" w:rsidRPr="0055325F" w:rsidRDefault="00B92C1C" w:rsidP="001F0671">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高年齢者雇用環境整備措置における機械設備の導入等に係る納品日又は工事等完了日以降、支給申請日の前日まで</w:t>
            </w:r>
            <w:r w:rsidRPr="0055325F">
              <w:rPr>
                <w:rFonts w:ascii="ＭＳ Ｐゴシック" w:eastAsia="ＭＳ Ｐゴシック" w:hAnsi="ＭＳ Ｐゴシック" w:cs="ＭＳ Ｐゴシック" w:hint="eastAsia"/>
                <w:kern w:val="0"/>
                <w:sz w:val="14"/>
                <w:szCs w:val="14"/>
              </w:rPr>
              <w:t>におけるもの</w:t>
            </w:r>
          </w:p>
        </w:tc>
        <w:tc>
          <w:tcPr>
            <w:tcW w:w="708" w:type="dxa"/>
            <w:tcBorders>
              <w:top w:val="nil"/>
              <w:left w:val="nil"/>
              <w:bottom w:val="nil"/>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nil"/>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851"/>
        </w:trPr>
        <w:tc>
          <w:tcPr>
            <w:tcW w:w="242" w:type="dxa"/>
            <w:tcBorders>
              <w:top w:val="single" w:sz="4" w:space="0" w:color="auto"/>
              <w:left w:val="single" w:sz="4" w:space="0" w:color="auto"/>
              <w:bottom w:val="nil"/>
              <w:right w:val="nil"/>
            </w:tcBorders>
            <w:shd w:val="clear" w:color="000000" w:fill="D8D8D8"/>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55325F" w:rsidRDefault="00A65BD7" w:rsidP="007C4A85">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就業規則等 【計画書提出日から支給申請日の前日までの期間に就業規則（定年等）を変更した場合】</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55325F" w:rsidRDefault="00A65BD7" w:rsidP="005D0AC2">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就業規則(写)</w:t>
            </w:r>
          </w:p>
          <w:p w:rsidR="00A65BD7" w:rsidRPr="0055325F" w:rsidRDefault="00A65BD7" w:rsidP="00FF3DDB">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（雇用環境整備計画書の提出日から支給申請の前日までの期間における定年及び継続雇用制度が確認できるもの）</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07"/>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single" w:sz="4" w:space="0" w:color="auto"/>
              <w:right w:val="single" w:sz="4" w:space="0" w:color="auto"/>
            </w:tcBorders>
            <w:shd w:val="clear" w:color="000000" w:fill="D8D8D8"/>
            <w:vAlign w:val="center"/>
            <w:hideMark/>
          </w:tcPr>
          <w:p w:rsidR="00A65BD7" w:rsidRPr="0055325F" w:rsidRDefault="00A65BD7" w:rsidP="0036766B">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【65歳までの確保措置を、基準該当者</w:t>
            </w:r>
            <w:r w:rsidR="00544DBE">
              <w:rPr>
                <w:rFonts w:ascii="ＭＳ Ｐゴシック" w:eastAsia="ＭＳ Ｐゴシック" w:hAnsi="ＭＳ Ｐゴシック" w:cs="ＭＳ Ｐゴシック" w:hint="eastAsia"/>
                <w:kern w:val="0"/>
                <w:sz w:val="17"/>
                <w:szCs w:val="17"/>
              </w:rPr>
              <w:t>を対象とする</w:t>
            </w:r>
            <w:r w:rsidRPr="0055325F">
              <w:rPr>
                <w:rFonts w:ascii="ＭＳ Ｐゴシック" w:eastAsia="ＭＳ Ｐゴシック" w:hAnsi="ＭＳ Ｐゴシック" w:cs="ＭＳ Ｐゴシック" w:hint="eastAsia"/>
                <w:kern w:val="0"/>
                <w:sz w:val="17"/>
                <w:szCs w:val="17"/>
              </w:rPr>
              <w:t>継続雇用制度により講じている期間がある場合】</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55325F" w:rsidRDefault="00A65BD7" w:rsidP="00FF3DDB">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労使協定書(写)　</w:t>
            </w:r>
            <w:r w:rsidR="00544DBE">
              <w:rPr>
                <w:rFonts w:ascii="ＭＳ Ｐゴシック" w:eastAsia="ＭＳ Ｐゴシック" w:hAnsi="ＭＳ Ｐゴシック" w:cs="ＭＳ Ｐゴシック" w:hint="eastAsia"/>
                <w:kern w:val="0"/>
                <w:sz w:val="17"/>
                <w:szCs w:val="17"/>
              </w:rPr>
              <w:t xml:space="preserve">　締結日　H　　　 年　　　月　　　日</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544DBE">
        <w:tc>
          <w:tcPr>
            <w:tcW w:w="242" w:type="dxa"/>
            <w:tcBorders>
              <w:top w:val="single" w:sz="4" w:space="0" w:color="auto"/>
              <w:left w:val="single" w:sz="4" w:space="0" w:color="auto"/>
              <w:bottom w:val="single" w:sz="4" w:space="0" w:color="auto"/>
              <w:right w:val="nil"/>
            </w:tcBorders>
            <w:shd w:val="clear" w:color="000000" w:fill="D8D8D8"/>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55325F" w:rsidRDefault="00A65BD7" w:rsidP="0036766B">
            <w:pPr>
              <w:widowControl/>
              <w:autoSpaceDE/>
              <w:autoSpaceDN/>
              <w:adjustRightInd/>
              <w:snapToGrid w:val="0"/>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措置の実施に必要な資格・免許等に関する書類 【措置の実施に資格・免許・許認可等が必要な場合】</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0C3230" w:rsidP="002C2DBF">
            <w:pPr>
              <w:widowControl/>
              <w:autoSpaceDE/>
              <w:autoSpaceDN/>
              <w:adjustRightInd/>
              <w:textAlignment w:val="auto"/>
              <w:rPr>
                <w:rFonts w:ascii="ＭＳ Ｐゴシック" w:eastAsia="ＭＳ Ｐゴシック" w:hAnsi="ＭＳ Ｐゴシック" w:cs="ＭＳ Ｐゴシック"/>
                <w:kern w:val="0"/>
                <w:sz w:val="17"/>
                <w:szCs w:val="17"/>
              </w:rPr>
            </w:pPr>
            <w:r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2336" behindDoc="0" locked="0" layoutInCell="1" allowOverlap="1" wp14:anchorId="1806A537" wp14:editId="51FCE78D">
                      <wp:simplePos x="0" y="0"/>
                      <wp:positionH relativeFrom="column">
                        <wp:posOffset>153670</wp:posOffset>
                      </wp:positionH>
                      <wp:positionV relativeFrom="paragraph">
                        <wp:posOffset>557530</wp:posOffset>
                      </wp:positionV>
                      <wp:extent cx="1181100" cy="140398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1pt;margin-top:43.9pt;width:93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" filled="f" stroked="f">
                      <v:textbox style="mso-fit-shape-to-text:t">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00B92C1C"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A65BD7" w:rsidRPr="0055325F" w:rsidRDefault="000C3230" w:rsidP="006673A4">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0288" behindDoc="0" locked="0" layoutInCell="1" allowOverlap="1" wp14:anchorId="6E4BEB61" wp14:editId="7191DC4D">
                      <wp:simplePos x="0" y="0"/>
                      <wp:positionH relativeFrom="column">
                        <wp:posOffset>2837815</wp:posOffset>
                      </wp:positionH>
                      <wp:positionV relativeFrom="paragraph">
                        <wp:posOffset>501650</wp:posOffset>
                      </wp:positionV>
                      <wp:extent cx="118110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pPr>
                                    <w:rPr>
                                      <w:rFonts w:asciiTheme="majorEastAsia" w:eastAsiaTheme="majorEastAsia" w:hAnsiTheme="majorEastAsia"/>
                                      <w:sz w:val="20"/>
                                      <w:u w:val="single"/>
                                    </w:rPr>
                                  </w:pPr>
                                  <w:r w:rsidRPr="000C3230">
                                    <w:rPr>
                                      <w:rFonts w:asciiTheme="majorEastAsia" w:eastAsiaTheme="majorEastAsia" w:hAnsiTheme="majorEastAsia" w:hint="eastAsia"/>
                                      <w:sz w:val="20"/>
                                      <w:u w:val="single"/>
                                    </w:rPr>
                                    <w:t>（次頁に続く）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3.45pt;margin-top:39.5pt;width:93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" filled="f" stroked="f">
                      <v:textbox style="mso-fit-shape-to-text:t">
                        <w:txbxContent>
                          <w:p w:rsidR="000C3230" w:rsidRPr="000C3230" w:rsidRDefault="000C3230">
                            <w:pPr>
                              <w:rPr>
                                <w:rFonts w:asciiTheme="majorEastAsia" w:eastAsiaTheme="majorEastAsia" w:hAnsiTheme="majorEastAsia"/>
                                <w:sz w:val="20"/>
                                <w:u w:val="single"/>
                              </w:rPr>
                            </w:pPr>
                            <w:r w:rsidRPr="000C3230">
                              <w:rPr>
                                <w:rFonts w:asciiTheme="majorEastAsia" w:eastAsiaTheme="majorEastAsia" w:hAnsiTheme="majorEastAsia" w:hint="eastAsia"/>
                                <w:sz w:val="20"/>
                                <w:u w:val="single"/>
                              </w:rPr>
                              <w:t>（</w:t>
                            </w:r>
                            <w:r w:rsidRPr="000C3230">
                              <w:rPr>
                                <w:rFonts w:asciiTheme="majorEastAsia" w:eastAsiaTheme="majorEastAsia" w:hAnsiTheme="majorEastAsia" w:hint="eastAsia"/>
                                <w:sz w:val="20"/>
                                <w:u w:val="single"/>
                              </w:rPr>
                              <w:t>次頁に続く）</w:t>
                            </w:r>
                          </w:p>
                        </w:txbxContent>
                      </v:textbox>
                    </v:shape>
                  </w:pict>
                </mc:Fallback>
              </mc:AlternateContent>
            </w:r>
            <w:r w:rsidR="00A65BD7" w:rsidRPr="0055325F">
              <w:rPr>
                <w:rFonts w:ascii="ＭＳ Ｐゴシック" w:eastAsia="ＭＳ Ｐゴシック" w:hAnsi="ＭＳ Ｐゴシック" w:cs="ＭＳ Ｐゴシック" w:hint="eastAsia"/>
                <w:kern w:val="0"/>
                <w:sz w:val="17"/>
                <w:szCs w:val="17"/>
              </w:rPr>
              <w:t>資格・免許等が確認できる書類（写）</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c>
          <w:tcPr>
            <w:tcW w:w="242" w:type="dxa"/>
            <w:tcBorders>
              <w:top w:val="single" w:sz="4" w:space="0" w:color="auto"/>
              <w:left w:val="single" w:sz="4" w:space="0" w:color="auto"/>
              <w:right w:val="nil"/>
            </w:tcBorders>
            <w:shd w:val="clear" w:color="auto" w:fill="auto"/>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55325F" w:rsidRDefault="00A65BD7"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措置の実施結果及び雇用環境整備計画の終了の翌日から6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月間の使用・運用状況がわかる書類、図表、写真、映像等（写）</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p>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実施した措置の内容に応じた以下の書類</w:t>
            </w:r>
          </w:p>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A65BD7"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A65BD7"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r>
      <w:tr w:rsidR="0055325F" w:rsidRPr="0055325F" w:rsidTr="00D97A74">
        <w:trPr>
          <w:trHeight w:val="2671"/>
        </w:trPr>
        <w:tc>
          <w:tcPr>
            <w:tcW w:w="242" w:type="dxa"/>
            <w:vMerge w:val="restart"/>
            <w:tcBorders>
              <w:top w:val="nil"/>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DD3DF4">
            <w:pPr>
              <w:widowControl/>
              <w:autoSpaceDE/>
              <w:autoSpaceDN/>
              <w:adjustRightInd/>
              <w:snapToGrid w:val="0"/>
              <w:spacing w:line="0" w:lineRule="atLeast"/>
              <w:contextualSpacing/>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【機械設備の導入等の措置を実施した場合】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nil"/>
              <w:left w:val="nil"/>
              <w:bottom w:val="single" w:sz="4" w:space="0" w:color="auto"/>
              <w:right w:val="single" w:sz="4" w:space="0" w:color="auto"/>
            </w:tcBorders>
            <w:shd w:val="clear" w:color="auto" w:fill="auto"/>
            <w:noWrap/>
            <w:vAlign w:val="center"/>
          </w:tcPr>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1B0AD1" w:rsidRDefault="00717A55" w:rsidP="000C0840">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機械設備の納品及び設置が確認できる書類</w:t>
            </w:r>
          </w:p>
          <w:p w:rsidR="00717A55" w:rsidRPr="00D81DC8" w:rsidRDefault="0025775D" w:rsidP="000C0840">
            <w:pPr>
              <w:widowControl/>
              <w:autoSpaceDE/>
              <w:autoSpaceDN/>
              <w:adjustRightInd/>
              <w:spacing w:line="0" w:lineRule="atLeast"/>
              <w:ind w:firstLineChars="150" w:firstLine="255"/>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（項目②の</w:t>
            </w:r>
            <w:r w:rsidR="00E17264" w:rsidRPr="00D81DC8">
              <w:rPr>
                <w:rFonts w:ascii="ＭＳ Ｐゴシック" w:eastAsia="ＭＳ Ｐゴシック" w:hAnsi="ＭＳ Ｐゴシック" w:cs="ＭＳ Ｐゴシック" w:hint="eastAsia"/>
                <w:kern w:val="0"/>
                <w:sz w:val="17"/>
                <w:szCs w:val="17"/>
              </w:rPr>
              <w:t xml:space="preserve"> </w:t>
            </w:r>
            <w:r w:rsidR="00E17264" w:rsidRPr="00D81DC8">
              <w:rPr>
                <w:rFonts w:ascii="ＭＳ Ｐゴシック" w:eastAsia="ＭＳ Ｐゴシック" w:hAnsi="ＭＳ Ｐゴシック" w:cs="ＭＳ Ｐゴシック"/>
                <w:kern w:val="0"/>
                <w:sz w:val="17"/>
                <w:szCs w:val="17"/>
              </w:rPr>
              <w:t>(</w:t>
            </w:r>
            <w:r w:rsidR="00E17264" w:rsidRPr="00D81DC8">
              <w:rPr>
                <w:rFonts w:ascii="ＭＳ Ｐゴシック" w:eastAsia="ＭＳ Ｐゴシック" w:hAnsi="ＭＳ Ｐゴシック" w:cs="ＭＳ Ｐゴシック" w:hint="eastAsia"/>
                <w:kern w:val="0"/>
                <w:sz w:val="17"/>
                <w:szCs w:val="17"/>
              </w:rPr>
              <w:t>ﾊ</w:t>
            </w:r>
            <w:r w:rsidR="00E17264" w:rsidRPr="00D81DC8">
              <w:rPr>
                <w:rFonts w:ascii="ＭＳ Ｐゴシック" w:eastAsia="ＭＳ Ｐゴシック" w:hAnsi="ＭＳ Ｐゴシック" w:cs="ＭＳ Ｐゴシック"/>
                <w:kern w:val="0"/>
                <w:sz w:val="17"/>
                <w:szCs w:val="17"/>
              </w:rPr>
              <w:t>)</w:t>
            </w:r>
            <w:r w:rsidR="00E17264" w:rsidRPr="00D81DC8">
              <w:rPr>
                <w:rFonts w:ascii="ＭＳ Ｐゴシック" w:eastAsia="ＭＳ Ｐゴシック" w:hAnsi="ＭＳ Ｐゴシック" w:cs="ＭＳ Ｐゴシック" w:hint="eastAsia"/>
                <w:kern w:val="0"/>
                <w:sz w:val="17"/>
                <w:szCs w:val="17"/>
              </w:rPr>
              <w:t xml:space="preserve"> </w:t>
            </w:r>
            <w:r w:rsidRPr="00D81DC8">
              <w:rPr>
                <w:rFonts w:ascii="ＭＳ Ｐゴシック" w:eastAsia="ＭＳ Ｐゴシック" w:hAnsi="ＭＳ Ｐゴシック" w:cs="ＭＳ Ｐゴシック" w:hint="eastAsia"/>
                <w:kern w:val="0"/>
                <w:sz w:val="17"/>
                <w:szCs w:val="17"/>
              </w:rPr>
              <w:t>）</w:t>
            </w:r>
          </w:p>
          <w:p w:rsidR="00E17264" w:rsidRDefault="00E17264" w:rsidP="000C0840">
            <w:pPr>
              <w:widowControl/>
              <w:autoSpaceDE/>
              <w:autoSpaceDN/>
              <w:adjustRightInd/>
              <w:spacing w:line="0" w:lineRule="atLeast"/>
              <w:contextualSpacing/>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0C0840">
            <w:pPr>
              <w:widowControl/>
              <w:autoSpaceDE/>
              <w:autoSpaceDN/>
              <w:adjustRightInd/>
              <w:spacing w:line="0" w:lineRule="atLeast"/>
              <w:ind w:left="170" w:hangingChars="100" w:hanging="170"/>
              <w:contextualSpacing/>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支給対象被保険者の使用が確認できる、雇用環境整備</w:t>
            </w:r>
            <w:r w:rsidR="00717A55" w:rsidRPr="0055325F">
              <w:rPr>
                <w:rFonts w:ascii="ＭＳ Ｐゴシック" w:eastAsia="ＭＳ Ｐゴシック" w:hAnsi="ＭＳ Ｐゴシック" w:cs="ＭＳ Ｐゴシック" w:hint="eastAsia"/>
                <w:kern w:val="0"/>
                <w:sz w:val="17"/>
                <w:szCs w:val="17"/>
              </w:rPr>
              <w:t>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月間の機械設備等使用簿（補助様式5）又はこれに代わる書類（申請事業主が機構の求めに応じ提示できるよう6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月分を保管した上で、最終1</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月分の写しを添付すること）</w:t>
            </w:r>
          </w:p>
          <w:p w:rsidR="000C0840" w:rsidRPr="0055325F" w:rsidRDefault="00717A55" w:rsidP="00D97A74">
            <w:pPr>
              <w:widowControl/>
              <w:autoSpaceDE/>
              <w:autoSpaceDN/>
              <w:adjustRightInd/>
              <w:spacing w:line="0" w:lineRule="atLeast"/>
              <w:ind w:leftChars="100" w:left="210"/>
              <w:contextualSpacing/>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Pr="0055325F">
              <w:rPr>
                <w:rFonts w:ascii="ＭＳ Ｐゴシック" w:eastAsia="ＭＳ Ｐゴシック" w:hAnsi="ＭＳ Ｐゴシック" w:cs="ＭＳ Ｐゴシック" w:hint="eastAsia"/>
                <w:kern w:val="0"/>
                <w:sz w:val="14"/>
                <w:szCs w:val="14"/>
              </w:rPr>
              <w:t>納品日又は工事等完了日以降、支給申請の前日までの間に、導入した機械設備等を使用する業務に支給対象被保険者が従事していることが確認できる資料、その他実施結果が確認できるもの</w:t>
            </w:r>
          </w:p>
        </w:tc>
        <w:tc>
          <w:tcPr>
            <w:tcW w:w="708" w:type="dxa"/>
            <w:tcBorders>
              <w:top w:val="nil"/>
              <w:left w:val="nil"/>
              <w:bottom w:val="single" w:sz="4" w:space="0" w:color="auto"/>
              <w:right w:val="single" w:sz="4" w:space="0" w:color="auto"/>
            </w:tcBorders>
            <w:shd w:val="clear" w:color="auto" w:fill="auto"/>
            <w:noWrap/>
            <w:vAlign w:val="center"/>
          </w:tcPr>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 xml:space="preserve">　</w:t>
            </w:r>
          </w:p>
          <w:p w:rsidR="00D97A74"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97A74" w:rsidRPr="0055325F"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97A74"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D97A74" w:rsidRPr="0055325F"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tc>
      </w:tr>
      <w:tr w:rsidR="0055325F" w:rsidRPr="0055325F" w:rsidTr="00137442">
        <w:trPr>
          <w:trHeight w:val="746"/>
        </w:trPr>
        <w:tc>
          <w:tcPr>
            <w:tcW w:w="242" w:type="dxa"/>
            <w:vMerge/>
            <w:tcBorders>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【作業方法の改善の措置を実施した場合】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nil"/>
              <w:left w:val="nil"/>
              <w:bottom w:val="single" w:sz="4" w:space="0" w:color="auto"/>
              <w:right w:val="single" w:sz="4" w:space="0" w:color="auto"/>
            </w:tcBorders>
            <w:shd w:val="clear" w:color="auto" w:fill="auto"/>
            <w:noWrap/>
            <w:vAlign w:val="center"/>
          </w:tcPr>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717A55" w:rsidRDefault="00717A55" w:rsidP="00C277F6">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作業方法の改善結果が確認できる書類</w:t>
            </w:r>
            <w:r w:rsidR="00E17264">
              <w:rPr>
                <w:rFonts w:ascii="ＭＳ Ｐゴシック" w:eastAsia="ＭＳ Ｐゴシック" w:hAnsi="ＭＳ Ｐゴシック" w:cs="ＭＳ Ｐゴシック" w:hint="eastAsia"/>
                <w:kern w:val="0"/>
                <w:sz w:val="17"/>
                <w:szCs w:val="17"/>
              </w:rPr>
              <w:t xml:space="preserve"> 　</w:t>
            </w:r>
          </w:p>
          <w:p w:rsidR="004361AF" w:rsidRPr="00783853" w:rsidRDefault="004361AF"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支給対象被保険者が、作業方法を改善した職務に雇用</w:t>
            </w:r>
            <w:r w:rsidR="00717A55" w:rsidRPr="0055325F">
              <w:rPr>
                <w:rFonts w:ascii="ＭＳ Ｐゴシック" w:eastAsia="ＭＳ Ｐゴシック" w:hAnsi="ＭＳ Ｐゴシック" w:cs="ＭＳ Ｐゴシック" w:hint="eastAsia"/>
                <w:kern w:val="0"/>
                <w:sz w:val="17"/>
                <w:szCs w:val="17"/>
              </w:rPr>
              <w:t>環境整備計画の終了の翌日から6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月間従事していることが確認できる書類</w:t>
            </w:r>
            <w:r w:rsidR="00E17264" w:rsidRPr="00D81DC8">
              <w:rPr>
                <w:rFonts w:ascii="ＭＳ Ｐゴシック" w:eastAsia="ＭＳ Ｐゴシック" w:hAnsi="ＭＳ Ｐゴシック" w:cs="ＭＳ Ｐゴシック" w:hint="eastAsia"/>
                <w:kern w:val="0"/>
                <w:sz w:val="17"/>
                <w:szCs w:val="17"/>
              </w:rPr>
              <w:t>（項目⑤の(ｲ) (ﾛ)</w:t>
            </w:r>
            <w:r w:rsidR="00783853" w:rsidRPr="00D81DC8">
              <w:rPr>
                <w:rFonts w:ascii="ＭＳ Ｐゴシック" w:eastAsia="ＭＳ Ｐゴシック" w:hAnsi="ＭＳ Ｐゴシック" w:cs="ＭＳ Ｐゴシック" w:hint="eastAsia"/>
                <w:kern w:val="0"/>
                <w:sz w:val="17"/>
                <w:szCs w:val="17"/>
              </w:rPr>
              <w:t>(ﾊ)</w:t>
            </w:r>
            <w:r w:rsidR="00E17264" w:rsidRPr="00D81DC8">
              <w:rPr>
                <w:rFonts w:ascii="ＭＳ Ｐゴシック" w:eastAsia="ＭＳ Ｐゴシック" w:hAnsi="ＭＳ Ｐゴシック" w:cs="ＭＳ Ｐゴシック" w:hint="eastAsia"/>
                <w:kern w:val="0"/>
                <w:sz w:val="17"/>
                <w:szCs w:val="17"/>
              </w:rPr>
              <w:t xml:space="preserve">　）</w:t>
            </w:r>
          </w:p>
          <w:p w:rsidR="00717A55" w:rsidRPr="0055325F" w:rsidRDefault="00717A55" w:rsidP="00314319">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00DE749E" w:rsidRPr="0055325F">
              <w:rPr>
                <w:rFonts w:ascii="ＭＳ Ｐゴシック" w:eastAsia="ＭＳ Ｐゴシック" w:hAnsi="ＭＳ Ｐゴシック" w:cs="ＭＳ Ｐゴシック" w:hint="eastAsia"/>
                <w:kern w:val="0"/>
                <w:sz w:val="14"/>
                <w:szCs w:val="14"/>
              </w:rPr>
              <w:t>納品日又は工事等完了日</w:t>
            </w:r>
            <w:r w:rsidRPr="0055325F">
              <w:rPr>
                <w:rFonts w:ascii="ＭＳ Ｐゴシック" w:eastAsia="ＭＳ Ｐゴシック" w:hAnsi="ＭＳ Ｐゴシック" w:cs="ＭＳ Ｐゴシック" w:hint="eastAsia"/>
                <w:kern w:val="0"/>
                <w:sz w:val="14"/>
                <w:szCs w:val="14"/>
              </w:rPr>
              <w:t>以降、支給申請の前日までに作業方法を改善した職務に支給対象被保険者が従事していることが確認できる資料、その他実施結果が確認できるもの</w:t>
            </w:r>
          </w:p>
          <w:p w:rsidR="00717A55" w:rsidRPr="0055325F" w:rsidRDefault="00717A55"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CA61F2">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ハ　作業方法の改善のために機械設備を導入している場合</w:t>
            </w:r>
            <w:r w:rsidR="00717A55" w:rsidRPr="0055325F">
              <w:rPr>
                <w:rFonts w:ascii="ＭＳ Ｐゴシック" w:eastAsia="ＭＳ Ｐゴシック" w:hAnsi="ＭＳ Ｐゴシック" w:cs="ＭＳ Ｐゴシック" w:hint="eastAsia"/>
                <w:kern w:val="0"/>
                <w:sz w:val="17"/>
                <w:szCs w:val="17"/>
              </w:rPr>
              <w:t xml:space="preserve">は上欄の書類　</w:t>
            </w:r>
          </w:p>
        </w:tc>
        <w:tc>
          <w:tcPr>
            <w:tcW w:w="708" w:type="dxa"/>
            <w:tcBorders>
              <w:top w:val="nil"/>
              <w:left w:val="nil"/>
              <w:bottom w:val="single" w:sz="4" w:space="0" w:color="auto"/>
              <w:right w:val="single" w:sz="4" w:space="0" w:color="auto"/>
            </w:tcBorders>
            <w:shd w:val="clear" w:color="auto" w:fill="auto"/>
            <w:noWrap/>
            <w:vAlign w:val="center"/>
          </w:tcPr>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DD3DF4" w:rsidRDefault="00DD3DF4"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DD3DF4" w:rsidRDefault="00DD3DF4"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r>
      <w:tr w:rsidR="0055325F" w:rsidRPr="0055325F" w:rsidTr="00137442">
        <w:trPr>
          <w:trHeight w:val="655"/>
        </w:trPr>
        <w:tc>
          <w:tcPr>
            <w:tcW w:w="242" w:type="dxa"/>
            <w:vMerge/>
            <w:tcBorders>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【作業環境の改善の措置を実施した場合】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C277F6" w:rsidRDefault="00717A55" w:rsidP="00C277F6">
            <w:pPr>
              <w:widowControl/>
              <w:autoSpaceDE/>
              <w:autoSpaceDN/>
              <w:adjustRightInd/>
              <w:spacing w:line="0" w:lineRule="atLeast"/>
              <w:jc w:val="left"/>
              <w:textAlignment w:val="auto"/>
              <w:rPr>
                <w:rFonts w:ascii="ＭＳ Ｐゴシック" w:eastAsia="ＭＳ Ｐゴシック" w:hAnsi="ＭＳ Ｐゴシック" w:cs="ＭＳ Ｐゴシック"/>
                <w:color w:val="FF0000"/>
                <w:kern w:val="0"/>
                <w:sz w:val="17"/>
                <w:szCs w:val="17"/>
              </w:rPr>
            </w:pPr>
            <w:r w:rsidRPr="0055325F">
              <w:rPr>
                <w:rFonts w:ascii="ＭＳ Ｐゴシック" w:eastAsia="ＭＳ Ｐゴシック" w:hAnsi="ＭＳ Ｐゴシック" w:cs="ＭＳ Ｐゴシック" w:hint="eastAsia"/>
                <w:kern w:val="0"/>
                <w:sz w:val="17"/>
                <w:szCs w:val="17"/>
              </w:rPr>
              <w:t>イ　作業環境の改善結果が確認できる書類</w:t>
            </w:r>
            <w:r w:rsidR="0025775D">
              <w:rPr>
                <w:rFonts w:ascii="ＭＳ Ｐゴシック" w:eastAsia="ＭＳ Ｐゴシック" w:hAnsi="ＭＳ Ｐゴシック" w:cs="ＭＳ Ｐゴシック" w:hint="eastAsia"/>
                <w:kern w:val="0"/>
                <w:sz w:val="17"/>
                <w:szCs w:val="17"/>
              </w:rPr>
              <w:t xml:space="preserve">　</w:t>
            </w:r>
          </w:p>
          <w:p w:rsidR="00717A55" w:rsidRPr="0055325F" w:rsidRDefault="0025775D" w:rsidP="00C277F6">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 xml:space="preserve">　</w:t>
            </w:r>
          </w:p>
          <w:p w:rsidR="00717A55" w:rsidRPr="0055325F" w:rsidRDefault="00717A55"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ロ　支給対象被保険者が、作業環境を改善した職場で雇用　環境整備計画の終了の翌日から6</w:t>
            </w:r>
            <w:r w:rsidR="00B53D7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月間就労していることが確認できる書類</w:t>
            </w:r>
            <w:r w:rsidR="001B0AD1" w:rsidRPr="00D81DC8">
              <w:rPr>
                <w:rFonts w:ascii="ＭＳ Ｐゴシック" w:eastAsia="ＭＳ Ｐゴシック" w:hAnsi="ＭＳ Ｐゴシック" w:cs="ＭＳ Ｐゴシック" w:hint="eastAsia"/>
                <w:kern w:val="0"/>
                <w:sz w:val="17"/>
                <w:szCs w:val="17"/>
              </w:rPr>
              <w:t>（項目⑤の(ｲ) (ﾛ)</w:t>
            </w:r>
            <w:r w:rsidR="00783853" w:rsidRPr="00D81DC8">
              <w:rPr>
                <w:rFonts w:ascii="ＭＳ Ｐゴシック" w:eastAsia="ＭＳ Ｐゴシック" w:hAnsi="ＭＳ Ｐゴシック" w:cs="ＭＳ Ｐゴシック" w:hint="eastAsia"/>
                <w:kern w:val="0"/>
                <w:sz w:val="17"/>
                <w:szCs w:val="17"/>
              </w:rPr>
              <w:t>（ﾊ）</w:t>
            </w:r>
            <w:r w:rsidR="001B0AD1" w:rsidRPr="00D81DC8">
              <w:rPr>
                <w:rFonts w:ascii="ＭＳ Ｐゴシック" w:eastAsia="ＭＳ Ｐゴシック" w:hAnsi="ＭＳ Ｐゴシック" w:cs="ＭＳ Ｐゴシック" w:hint="eastAsia"/>
                <w:kern w:val="0"/>
                <w:sz w:val="17"/>
                <w:szCs w:val="17"/>
              </w:rPr>
              <w:t xml:space="preserve">　）</w:t>
            </w:r>
          </w:p>
          <w:p w:rsidR="00717A55" w:rsidRPr="0055325F" w:rsidRDefault="00717A55" w:rsidP="00DD3DF4">
            <w:pPr>
              <w:widowControl/>
              <w:autoSpaceDE/>
              <w:autoSpaceDN/>
              <w:adjustRightInd/>
              <w:spacing w:line="180" w:lineRule="exac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00DE749E" w:rsidRPr="0055325F">
              <w:rPr>
                <w:rFonts w:ascii="ＭＳ Ｐゴシック" w:eastAsia="ＭＳ Ｐゴシック" w:hAnsi="ＭＳ Ｐゴシック" w:cs="ＭＳ Ｐゴシック" w:hint="eastAsia"/>
                <w:kern w:val="0"/>
                <w:sz w:val="14"/>
                <w:szCs w:val="14"/>
              </w:rPr>
              <w:t>納品日又は工事等完了日</w:t>
            </w:r>
            <w:r w:rsidRPr="0055325F">
              <w:rPr>
                <w:rFonts w:ascii="ＭＳ Ｐゴシック" w:eastAsia="ＭＳ Ｐゴシック" w:hAnsi="ＭＳ Ｐゴシック" w:cs="ＭＳ Ｐゴシック" w:hint="eastAsia"/>
                <w:kern w:val="0"/>
                <w:sz w:val="14"/>
                <w:szCs w:val="14"/>
              </w:rPr>
              <w:t>以降、支給申請の前日までに作業環境を改善した職場に支給対象被保険者が就労していることが確認できる資料、その他実施結果が確認できるもの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r>
      <w:tr w:rsidR="0055325F" w:rsidRPr="0055325F" w:rsidTr="00D97A74">
        <w:trPr>
          <w:trHeight w:val="2791"/>
        </w:trPr>
        <w:tc>
          <w:tcPr>
            <w:tcW w:w="242" w:type="dxa"/>
            <w:vMerge/>
            <w:tcBorders>
              <w:left w:val="single" w:sz="4" w:space="0" w:color="auto"/>
              <w:bottom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spacing w:line="0" w:lineRule="atLeast"/>
              <w:jc w:val="left"/>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【雇用管理制度の導入等</w:t>
            </w:r>
            <w:r w:rsidR="00B53D7E">
              <w:rPr>
                <w:rFonts w:ascii="ＭＳ Ｐゴシック" w:eastAsia="ＭＳ Ｐゴシック" w:hAnsi="ＭＳ Ｐゴシック" w:cs="ＭＳ Ｐゴシック" w:hint="eastAsia"/>
                <w:kern w:val="0"/>
                <w:sz w:val="17"/>
                <w:szCs w:val="17"/>
              </w:rPr>
              <w:t>の措置</w:t>
            </w:r>
            <w:r w:rsidRPr="0055325F">
              <w:rPr>
                <w:rFonts w:ascii="ＭＳ Ｐゴシック" w:eastAsia="ＭＳ Ｐゴシック" w:hAnsi="ＭＳ Ｐゴシック" w:cs="ＭＳ Ｐゴシック" w:hint="eastAsia"/>
                <w:kern w:val="0"/>
                <w:sz w:val="17"/>
                <w:szCs w:val="17"/>
              </w:rPr>
              <w:t>を実施した</w:t>
            </w:r>
            <w:r w:rsidR="000C3230"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4384" behindDoc="0" locked="0" layoutInCell="1" allowOverlap="1" wp14:anchorId="24ED0D07" wp14:editId="3519945E">
                      <wp:simplePos x="0" y="0"/>
                      <wp:positionH relativeFrom="column">
                        <wp:posOffset>2458720</wp:posOffset>
                      </wp:positionH>
                      <wp:positionV relativeFrom="paragraph">
                        <wp:posOffset>4907280</wp:posOffset>
                      </wp:positionV>
                      <wp:extent cx="1181100"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3.6pt;margin-top:386.4pt;width:93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" filled="f" stroked="f">
                      <v:textbox style="mso-fit-shape-to-text:t">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Pr="0055325F">
              <w:rPr>
                <w:rFonts w:ascii="ＭＳ Ｐゴシック" w:eastAsia="ＭＳ Ｐゴシック" w:hAnsi="ＭＳ Ｐゴシック" w:cs="ＭＳ Ｐゴシック" w:hint="eastAsia"/>
                <w:kern w:val="0"/>
                <w:sz w:val="17"/>
                <w:szCs w:val="17"/>
              </w:rPr>
              <w:t>場合】</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717A55" w:rsidRPr="0055325F" w:rsidRDefault="00717A55" w:rsidP="00D97A74">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導入した雇用管理制度等が確認できる就業規則等（写）</w:t>
            </w:r>
          </w:p>
          <w:p w:rsidR="004361AF" w:rsidRDefault="004361AF" w:rsidP="00D97A74">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4361AF" w:rsidRPr="0055325F" w:rsidRDefault="00B53D7E" w:rsidP="00D97A74">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導入した制度に基づき、制度の施行日以降雇用環境整</w:t>
            </w:r>
            <w:r w:rsidR="00717A55" w:rsidRPr="0055325F">
              <w:rPr>
                <w:rFonts w:ascii="ＭＳ Ｐゴシック" w:eastAsia="ＭＳ Ｐゴシック" w:hAnsi="ＭＳ Ｐゴシック" w:cs="ＭＳ Ｐゴシック" w:hint="eastAsia"/>
                <w:kern w:val="0"/>
                <w:sz w:val="17"/>
                <w:szCs w:val="17"/>
              </w:rPr>
              <w:t>備計画の終了の翌日から6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後までの間に、支給対象被保険者に対して実施したこと及びその実施日が確認できる書類（健康管理制度の導入においては、健康診断等の実施内容・日時・場所等が記載された実施通知、実施機関との間で締結した契約書、診断結果・所見等の情報提供を受けることに関する取り決め等が分かる資料、領収書等）</w:t>
            </w:r>
          </w:p>
          <w:p w:rsidR="00C277F6" w:rsidRPr="0055325F" w:rsidRDefault="00717A55" w:rsidP="00C277F6">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導入した制度に基づき、制度の施行日以降、支給申請の前日までに支給対象被保険者に対して実施したこと及びその実施日が確認できる書類（ロに記した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D97A74" w:rsidRPr="0055325F" w:rsidRDefault="00D97A74"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C277F6" w:rsidRPr="0055325F"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tc>
      </w:tr>
      <w:tr w:rsidR="006116AE" w:rsidRPr="0055325F" w:rsidTr="00D72C07">
        <w:trPr>
          <w:trHeight w:val="325"/>
        </w:trPr>
        <w:tc>
          <w:tcPr>
            <w:tcW w:w="3620"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116AE" w:rsidRPr="006116AE" w:rsidRDefault="006116AE" w:rsidP="006116AE">
            <w:pPr>
              <w:pStyle w:val="ac"/>
              <w:widowControl/>
              <w:numPr>
                <w:ilvl w:val="0"/>
                <w:numId w:val="1"/>
              </w:numPr>
              <w:autoSpaceDE/>
              <w:autoSpaceDN/>
              <w:adjustRightInd/>
              <w:spacing w:line="240" w:lineRule="exact"/>
              <w:ind w:leftChars="0" w:left="190" w:hanging="218"/>
              <w:jc w:val="left"/>
              <w:textAlignment w:val="auto"/>
              <w:rPr>
                <w:rFonts w:ascii="ＭＳ Ｐゴシック" w:eastAsia="ＭＳ Ｐゴシック" w:hAnsi="ＭＳ Ｐゴシック" w:cs="ＭＳ Ｐゴシック"/>
                <w:kern w:val="0"/>
                <w:sz w:val="17"/>
                <w:szCs w:val="17"/>
              </w:rPr>
            </w:pPr>
            <w:r w:rsidRPr="006116AE">
              <w:rPr>
                <w:rFonts w:ascii="ＭＳ Ｐゴシック" w:eastAsia="ＭＳ Ｐゴシック" w:hAnsi="ＭＳ Ｐゴシック" w:cs="ＭＳ Ｐゴシック" w:hint="eastAsia"/>
                <w:kern w:val="0"/>
                <w:sz w:val="17"/>
                <w:szCs w:val="17"/>
              </w:rPr>
              <w:t>生産性要件算定シート（共通要領様式第２号）</w:t>
            </w:r>
          </w:p>
          <w:p w:rsidR="006116AE" w:rsidRPr="0055325F" w:rsidRDefault="006116AE" w:rsidP="006116AE">
            <w:pPr>
              <w:widowControl/>
              <w:autoSpaceDE/>
              <w:autoSpaceDN/>
              <w:adjustRightInd/>
              <w:spacing w:line="240" w:lineRule="exac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【生産性要件を満たした場合の支給額の適用を希望した場合】</w:t>
            </w:r>
          </w:p>
          <w:p w:rsidR="006116AE" w:rsidRPr="006116AE" w:rsidRDefault="006116AE" w:rsidP="002528F4">
            <w:pPr>
              <w:widowControl/>
              <w:autoSpaceDE/>
              <w:autoSpaceDN/>
              <w:adjustRightInd/>
              <w:spacing w:line="240" w:lineRule="exact"/>
              <w:jc w:val="left"/>
              <w:textAlignment w:val="auto"/>
              <w:rPr>
                <w:sz w:val="16"/>
                <w:szCs w:val="16"/>
              </w:rPr>
            </w:pPr>
          </w:p>
          <w:p w:rsidR="006116AE" w:rsidRPr="0055325F" w:rsidRDefault="006116AE" w:rsidP="006116AE">
            <w:pPr>
              <w:widowControl/>
              <w:autoSpaceDE/>
              <w:autoSpaceDN/>
              <w:adjustRightInd/>
              <w:spacing w:line="240" w:lineRule="exact"/>
              <w:ind w:leftChars="100" w:left="210"/>
              <w:jc w:val="left"/>
              <w:textAlignment w:val="auto"/>
              <w:rPr>
                <w:sz w:val="16"/>
                <w:szCs w:val="16"/>
              </w:rPr>
            </w:pPr>
            <w:r w:rsidRPr="0055325F">
              <w:rPr>
                <w:rFonts w:ascii="ＭＳ ゴシック" w:eastAsia="ＭＳ ゴシック" w:hAnsi="ＭＳ ゴシック" w:hint="eastAsia"/>
                <w:sz w:val="16"/>
                <w:szCs w:val="16"/>
              </w:rPr>
              <w:t>参照</w:t>
            </w:r>
            <w:r w:rsidRPr="0055325F">
              <w:rPr>
                <w:rStyle w:val="ad"/>
                <w:rFonts w:asciiTheme="majorEastAsia" w:eastAsiaTheme="majorEastAsia" w:hAnsiTheme="majorEastAsia"/>
                <w:color w:val="auto"/>
                <w:sz w:val="16"/>
                <w:szCs w:val="16"/>
                <w:u w:val="none"/>
              </w:rPr>
              <w:t>https://www.mhlw.go.jp/stf/seisakunitsuite/bunya/0000137393.html</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16AE" w:rsidRPr="0055325F" w:rsidRDefault="006116AE"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6116AE" w:rsidRPr="0055325F" w:rsidRDefault="006116AE" w:rsidP="002528F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共通要領様式第２号</w:t>
            </w:r>
            <w:r w:rsidR="0084408E" w:rsidRPr="007E2621">
              <w:rPr>
                <w:rFonts w:ascii="ＭＳ Ｐゴシック" w:eastAsia="ＭＳ Ｐゴシック" w:hAnsi="ＭＳ Ｐゴシック" w:cs="ＭＳ Ｐゴシック" w:hint="eastAsia"/>
                <w:color w:val="000000" w:themeColor="text1"/>
                <w:kern w:val="0"/>
                <w:sz w:val="17"/>
                <w:szCs w:val="17"/>
              </w:rPr>
              <w:t>（2019.4）</w:t>
            </w:r>
            <w:r w:rsidR="00674D4F" w:rsidRPr="00D81DC8">
              <w:rPr>
                <w:rFonts w:ascii="ＭＳ Ｐゴシック" w:eastAsia="ＭＳ Ｐゴシック" w:hAnsi="ＭＳ Ｐゴシック" w:cs="ＭＳ Ｐゴシック" w:hint="eastAsia"/>
                <w:kern w:val="0"/>
                <w:sz w:val="17"/>
                <w:szCs w:val="17"/>
              </w:rPr>
              <w:t xml:space="preserve"> （2019.10 ※）</w:t>
            </w:r>
            <w:r w:rsidR="00674D4F" w:rsidRPr="007E2621">
              <w:rPr>
                <w:rFonts w:ascii="ＭＳ Ｐゴシック" w:eastAsia="ＭＳ Ｐゴシック" w:hAnsi="ＭＳ Ｐゴシック" w:cs="ＭＳ Ｐゴシック" w:hint="eastAsia"/>
                <w:color w:val="FF0000"/>
                <w:kern w:val="0"/>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16AE" w:rsidRPr="0055325F"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6AE" w:rsidRPr="0055325F"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6116AE" w:rsidRPr="0055325F" w:rsidTr="00C277F6">
        <w:trPr>
          <w:trHeight w:val="2202"/>
        </w:trPr>
        <w:tc>
          <w:tcPr>
            <w:tcW w:w="3620" w:type="dxa"/>
            <w:gridSpan w:val="2"/>
            <w:vMerge/>
            <w:tcBorders>
              <w:left w:val="single" w:sz="4" w:space="0" w:color="auto"/>
              <w:right w:val="single" w:sz="4" w:space="0" w:color="auto"/>
            </w:tcBorders>
            <w:shd w:val="clear" w:color="auto" w:fill="D9D9D9" w:themeFill="background1" w:themeFillShade="D9"/>
            <w:vAlign w:val="center"/>
          </w:tcPr>
          <w:p w:rsidR="006116AE" w:rsidRPr="0055325F" w:rsidRDefault="006116AE" w:rsidP="00205165">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16AE" w:rsidRPr="0055325F" w:rsidRDefault="006116AE"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6116AE" w:rsidRPr="0055325F" w:rsidRDefault="006116AE"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各勘定科目の証拠書類(写)　（支給申請日の直近の会計年度及びその３年度前の損益計算書、総勘定元帳等の財務諸表）　</w:t>
            </w:r>
          </w:p>
          <w:p w:rsidR="00C277F6" w:rsidRDefault="006116AE" w:rsidP="00A357FD">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p w:rsidR="006116AE" w:rsidRPr="0055325F" w:rsidRDefault="006116AE" w:rsidP="00A357FD">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・損益計算書等の決算書類と算定シートに記載した金額が異なる場合は、当該金額の差額がわかる疎明資料、給与明細などを添付してください</w:t>
            </w:r>
          </w:p>
          <w:p w:rsidR="00A22FE3" w:rsidRPr="00D81DC8" w:rsidRDefault="006116AE" w:rsidP="00A22FE3">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・企業会計基準を用いていない法人は様式が異なりますのでご注意くださ</w:t>
            </w:r>
            <w:r w:rsidRPr="00D81DC8">
              <w:rPr>
                <w:rFonts w:ascii="ＭＳ Ｐゴシック" w:eastAsia="ＭＳ Ｐゴシック" w:hAnsi="ＭＳ Ｐゴシック" w:cs="ＭＳ Ｐゴシック" w:hint="eastAsia"/>
                <w:kern w:val="0"/>
                <w:sz w:val="14"/>
                <w:szCs w:val="14"/>
              </w:rPr>
              <w:t>い</w:t>
            </w:r>
            <w:r w:rsidR="00A22FE3" w:rsidRPr="00D81DC8">
              <w:rPr>
                <w:rFonts w:ascii="ＭＳ Ｐゴシック" w:eastAsia="ＭＳ Ｐゴシック" w:hAnsi="ＭＳ Ｐゴシック" w:cs="ＭＳ Ｐゴシック" w:hint="eastAsia"/>
                <w:kern w:val="0"/>
                <w:sz w:val="14"/>
                <w:szCs w:val="14"/>
              </w:rPr>
              <w:t>（※企業会計基準を用いている社会福祉法人等の場合は、2019.10制定の様式を利用ください）</w:t>
            </w:r>
          </w:p>
          <w:p w:rsidR="006116AE" w:rsidRPr="0055325F" w:rsidRDefault="006116AE" w:rsidP="00DE5691">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16AE"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Pr="0055325F"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6AE"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Pr="0055325F"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r>
      <w:tr w:rsidR="0055325F" w:rsidRPr="0055325F" w:rsidTr="006116AE">
        <w:trPr>
          <w:trHeight w:val="543"/>
        </w:trPr>
        <w:tc>
          <w:tcPr>
            <w:tcW w:w="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A65BD7" w:rsidRPr="0055325F" w:rsidRDefault="00A65BD7" w:rsidP="00205165">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5BD7" w:rsidRPr="0055325F" w:rsidRDefault="00A65BD7" w:rsidP="00066515">
            <w:pPr>
              <w:pStyle w:val="ac"/>
              <w:widowControl/>
              <w:numPr>
                <w:ilvl w:val="0"/>
                <w:numId w:val="1"/>
              </w:numPr>
              <w:autoSpaceDE/>
              <w:autoSpaceDN/>
              <w:adjustRightInd/>
              <w:spacing w:line="240" w:lineRule="exact"/>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【生産性の算定対象となる財務諸表の作成単位の中に複数の事業所がある場合】</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rsidR="00A65BD7" w:rsidRPr="0055325F" w:rsidRDefault="00963472"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３</w:t>
            </w:r>
            <w:r w:rsidR="00B92C1C" w:rsidRPr="0055325F">
              <w:rPr>
                <w:rFonts w:ascii="ＭＳ Ｐゴシック" w:eastAsia="ＭＳ Ｐゴシック" w:hAnsi="ＭＳ Ｐゴシック" w:cs="ＭＳ Ｐゴシック" w:hint="eastAsia"/>
                <w:kern w:val="0"/>
                <w:sz w:val="17"/>
                <w:szCs w:val="17"/>
              </w:rPr>
              <w:t>部</w:t>
            </w:r>
          </w:p>
        </w:tc>
        <w:tc>
          <w:tcPr>
            <w:tcW w:w="482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A65BD7" w:rsidRPr="0055325F" w:rsidRDefault="00A65BD7" w:rsidP="002528F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雇用保険適用事業所等一覧表（補助様式２）</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C277F6">
        <w:trPr>
          <w:trHeight w:val="301"/>
        </w:trPr>
        <w:tc>
          <w:tcPr>
            <w:tcW w:w="242" w:type="dxa"/>
            <w:tcBorders>
              <w:top w:val="nil"/>
              <w:left w:val="single" w:sz="4" w:space="0" w:color="auto"/>
              <w:bottom w:val="single" w:sz="4" w:space="0" w:color="auto"/>
              <w:right w:val="nil"/>
            </w:tcBorders>
            <w:shd w:val="clear" w:color="000000" w:fill="D8D8D8"/>
            <w:vAlign w:val="center"/>
            <w:hideMark/>
          </w:tcPr>
          <w:p w:rsidR="00A65BD7" w:rsidRPr="0055325F"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nil"/>
              <w:left w:val="nil"/>
              <w:bottom w:val="single" w:sz="4" w:space="0" w:color="auto"/>
              <w:right w:val="single" w:sz="4" w:space="0" w:color="auto"/>
            </w:tcBorders>
            <w:shd w:val="clear" w:color="000000" w:fill="D8D8D8"/>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その他記載事項を確認する書類</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55325F" w:rsidRDefault="00A65BD7" w:rsidP="00252EDC">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必要に応じて提出を求めたもの</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D16731">
        <w:trPr>
          <w:trHeight w:val="406"/>
        </w:trPr>
        <w:tc>
          <w:tcPr>
            <w:tcW w:w="242" w:type="dxa"/>
            <w:tcBorders>
              <w:top w:val="nil"/>
              <w:left w:val="single" w:sz="4" w:space="0" w:color="auto"/>
              <w:bottom w:val="single" w:sz="4" w:space="0" w:color="auto"/>
              <w:right w:val="nil"/>
            </w:tcBorders>
            <w:shd w:val="clear" w:color="000000" w:fill="D8D8D8"/>
            <w:noWrap/>
            <w:vAlign w:val="center"/>
            <w:hideMark/>
          </w:tcPr>
          <w:p w:rsidR="00A65BD7" w:rsidRPr="0055325F"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nil"/>
              <w:left w:val="nil"/>
              <w:bottom w:val="single" w:sz="4" w:space="0" w:color="auto"/>
              <w:right w:val="single" w:sz="4" w:space="0" w:color="auto"/>
            </w:tcBorders>
            <w:shd w:val="clear" w:color="000000" w:fill="D8D8D8"/>
            <w:noWrap/>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委任状　【代理人による申請を行う場合】</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55325F" w:rsidRDefault="00A65BD7" w:rsidP="00252EDC">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委任状</w:t>
            </w:r>
            <w:r w:rsidR="00B60C95" w:rsidRPr="0055325F">
              <w:rPr>
                <w:rFonts w:ascii="ＭＳ Ｐゴシック" w:eastAsia="ＭＳ Ｐゴシック" w:hAnsi="ＭＳ Ｐゴシック" w:cs="ＭＳ Ｐゴシック" w:hint="eastAsia"/>
                <w:kern w:val="0"/>
                <w:sz w:val="17"/>
                <w:szCs w:val="17"/>
              </w:rPr>
              <w:t>（原本</w:t>
            </w:r>
            <w:r w:rsidRPr="0055325F">
              <w:rPr>
                <w:rFonts w:ascii="ＭＳ Ｐゴシック" w:eastAsia="ＭＳ Ｐゴシック" w:hAnsi="ＭＳ Ｐゴシック" w:cs="ＭＳ Ｐゴシック" w:hint="eastAsia"/>
                <w:kern w:val="0"/>
                <w:sz w:val="17"/>
                <w:szCs w:val="17"/>
              </w:rPr>
              <w:t>)</w:t>
            </w:r>
            <w:r w:rsidR="008A35DB" w:rsidRPr="0055325F">
              <w:rPr>
                <w:rFonts w:ascii="ＭＳ Ｐゴシック" w:eastAsia="ＭＳ Ｐゴシック" w:hAnsi="ＭＳ Ｐゴシック" w:cs="ＭＳ Ｐゴシック" w:hint="eastAsia"/>
                <w:kern w:val="0"/>
                <w:sz w:val="17"/>
                <w:szCs w:val="17"/>
              </w:rPr>
              <w:t>、社員証等</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bl>
    <w:p w:rsidR="00A20F2A" w:rsidRPr="0055325F" w:rsidRDefault="00B53D7E" w:rsidP="00A454D8">
      <w:r w:rsidRPr="00B53D7E">
        <w:rPr>
          <w:rFonts w:ascii="ＭＳ Ｐゴシック" w:eastAsia="ＭＳ Ｐゴシック" w:hAnsi="ＭＳ Ｐゴシック" w:cs="ＭＳ Ｐゴシック"/>
          <w:noProof/>
          <w:kern w:val="0"/>
          <w:sz w:val="17"/>
          <w:szCs w:val="17"/>
        </w:rPr>
        <mc:AlternateContent>
          <mc:Choice Requires="wps">
            <w:drawing>
              <wp:anchor distT="0" distB="0" distL="114300" distR="114300" simplePos="0" relativeHeight="251666432" behindDoc="0" locked="0" layoutInCell="1" allowOverlap="1" wp14:anchorId="5867C612" wp14:editId="20268A1E">
                <wp:simplePos x="0" y="0"/>
                <wp:positionH relativeFrom="column">
                  <wp:posOffset>2674620</wp:posOffset>
                </wp:positionH>
                <wp:positionV relativeFrom="paragraph">
                  <wp:posOffset>117475</wp:posOffset>
                </wp:positionV>
                <wp:extent cx="952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53D7E" w:rsidRPr="00B53D7E" w:rsidRDefault="00B53D7E">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0.6pt;margin-top:9.25pt;width:7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" filled="f" stroked="f">
                <v:textbox style="mso-fit-shape-to-text:t">
                  <w:txbxContent>
                    <w:p w:rsidR="00B53D7E" w:rsidRPr="00B53D7E" w:rsidRDefault="00B53D7E">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v:textbox>
              </v:shape>
            </w:pict>
          </mc:Fallback>
        </mc:AlternateContent>
      </w:r>
    </w:p>
    <w:sectPr w:rsidR="00A20F2A" w:rsidRPr="0055325F" w:rsidSect="00D97A74">
      <w:footerReference w:type="even" r:id="rId9"/>
      <w:pgSz w:w="11906" w:h="16838" w:code="9"/>
      <w:pgMar w:top="567" w:right="1021" w:bottom="737" w:left="1021" w:header="567" w:footer="284" w:gutter="0"/>
      <w:pgNumType w:fmt="numberInDash" w:start="1"/>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41" w:rsidRDefault="003A2741" w:rsidP="00F26B36">
      <w:r>
        <w:separator/>
      </w:r>
    </w:p>
  </w:endnote>
  <w:endnote w:type="continuationSeparator" w:id="0">
    <w:p w:rsidR="003A2741" w:rsidRDefault="003A2741"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CC" w:rsidRDefault="006738CC">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41" w:rsidRDefault="003A2741" w:rsidP="00F26B36">
      <w:r>
        <w:separator/>
      </w:r>
    </w:p>
  </w:footnote>
  <w:footnote w:type="continuationSeparator" w:id="0">
    <w:p w:rsidR="003A2741" w:rsidRDefault="003A2741" w:rsidP="00F2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19D5"/>
    <w:multiLevelType w:val="hybridMultilevel"/>
    <w:tmpl w:val="783E5F58"/>
    <w:lvl w:ilvl="0" w:tplc="04A6C7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A3272B"/>
    <w:multiLevelType w:val="hybridMultilevel"/>
    <w:tmpl w:val="6DD2825C"/>
    <w:lvl w:ilvl="0" w:tplc="F8B28B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F84A28"/>
    <w:multiLevelType w:val="hybridMultilevel"/>
    <w:tmpl w:val="DA6026D8"/>
    <w:lvl w:ilvl="0" w:tplc="3D069A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DD16D0"/>
    <w:multiLevelType w:val="hybridMultilevel"/>
    <w:tmpl w:val="73863F60"/>
    <w:lvl w:ilvl="0" w:tplc="87682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7A4122"/>
    <w:multiLevelType w:val="hybridMultilevel"/>
    <w:tmpl w:val="CADE60D6"/>
    <w:lvl w:ilvl="0" w:tplc="CC4C11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25"/>
    <w:rsid w:val="00022C7B"/>
    <w:rsid w:val="000368DB"/>
    <w:rsid w:val="00064E78"/>
    <w:rsid w:val="00066515"/>
    <w:rsid w:val="00082092"/>
    <w:rsid w:val="00096213"/>
    <w:rsid w:val="000A3D09"/>
    <w:rsid w:val="000C0840"/>
    <w:rsid w:val="000C3230"/>
    <w:rsid w:val="000F054E"/>
    <w:rsid w:val="001133D5"/>
    <w:rsid w:val="00126428"/>
    <w:rsid w:val="0012687A"/>
    <w:rsid w:val="00133E50"/>
    <w:rsid w:val="0013727B"/>
    <w:rsid w:val="00137442"/>
    <w:rsid w:val="001506AC"/>
    <w:rsid w:val="00195C57"/>
    <w:rsid w:val="00195EF6"/>
    <w:rsid w:val="001A1E06"/>
    <w:rsid w:val="001B0AD1"/>
    <w:rsid w:val="001B3CB9"/>
    <w:rsid w:val="001E7D23"/>
    <w:rsid w:val="001F0671"/>
    <w:rsid w:val="001F4BAD"/>
    <w:rsid w:val="00205165"/>
    <w:rsid w:val="00217349"/>
    <w:rsid w:val="00245C85"/>
    <w:rsid w:val="002528F4"/>
    <w:rsid w:val="00252EDC"/>
    <w:rsid w:val="00256D48"/>
    <w:rsid w:val="0025775D"/>
    <w:rsid w:val="0027382A"/>
    <w:rsid w:val="00277B95"/>
    <w:rsid w:val="00287A16"/>
    <w:rsid w:val="002B0B13"/>
    <w:rsid w:val="002B5759"/>
    <w:rsid w:val="002B6425"/>
    <w:rsid w:val="002C2DBF"/>
    <w:rsid w:val="002E040C"/>
    <w:rsid w:val="002F5390"/>
    <w:rsid w:val="00314319"/>
    <w:rsid w:val="00322105"/>
    <w:rsid w:val="0034194C"/>
    <w:rsid w:val="003620BC"/>
    <w:rsid w:val="0036766B"/>
    <w:rsid w:val="00373B93"/>
    <w:rsid w:val="00393BB0"/>
    <w:rsid w:val="00394836"/>
    <w:rsid w:val="0039790F"/>
    <w:rsid w:val="003A2741"/>
    <w:rsid w:val="003B0CC6"/>
    <w:rsid w:val="003D0B59"/>
    <w:rsid w:val="003F3802"/>
    <w:rsid w:val="00417330"/>
    <w:rsid w:val="00423FC2"/>
    <w:rsid w:val="00426022"/>
    <w:rsid w:val="004361AF"/>
    <w:rsid w:val="0044794D"/>
    <w:rsid w:val="00471D52"/>
    <w:rsid w:val="00482F09"/>
    <w:rsid w:val="004B0E17"/>
    <w:rsid w:val="004D3147"/>
    <w:rsid w:val="005354C9"/>
    <w:rsid w:val="005403A5"/>
    <w:rsid w:val="00541BBC"/>
    <w:rsid w:val="00544DBE"/>
    <w:rsid w:val="0055325F"/>
    <w:rsid w:val="00554A1D"/>
    <w:rsid w:val="0056491A"/>
    <w:rsid w:val="0057240F"/>
    <w:rsid w:val="00573DE7"/>
    <w:rsid w:val="005748D9"/>
    <w:rsid w:val="005800A7"/>
    <w:rsid w:val="005848CB"/>
    <w:rsid w:val="005949C9"/>
    <w:rsid w:val="005D0AC2"/>
    <w:rsid w:val="005E544E"/>
    <w:rsid w:val="005E5C5A"/>
    <w:rsid w:val="006116AE"/>
    <w:rsid w:val="006673A4"/>
    <w:rsid w:val="006738CC"/>
    <w:rsid w:val="00674D4F"/>
    <w:rsid w:val="00690F96"/>
    <w:rsid w:val="006B138F"/>
    <w:rsid w:val="006E2927"/>
    <w:rsid w:val="006E7223"/>
    <w:rsid w:val="006F72AE"/>
    <w:rsid w:val="00702603"/>
    <w:rsid w:val="00717A55"/>
    <w:rsid w:val="00721471"/>
    <w:rsid w:val="00732173"/>
    <w:rsid w:val="00745BD5"/>
    <w:rsid w:val="00751467"/>
    <w:rsid w:val="00783853"/>
    <w:rsid w:val="007B4DFB"/>
    <w:rsid w:val="007C27FB"/>
    <w:rsid w:val="007C4A85"/>
    <w:rsid w:val="007C6FDC"/>
    <w:rsid w:val="007D1697"/>
    <w:rsid w:val="007E2621"/>
    <w:rsid w:val="007E7A0D"/>
    <w:rsid w:val="00810058"/>
    <w:rsid w:val="008361B9"/>
    <w:rsid w:val="0084408E"/>
    <w:rsid w:val="008A35DB"/>
    <w:rsid w:val="008B61D2"/>
    <w:rsid w:val="008F4852"/>
    <w:rsid w:val="008F6BE6"/>
    <w:rsid w:val="00925521"/>
    <w:rsid w:val="00941FD8"/>
    <w:rsid w:val="00954E9A"/>
    <w:rsid w:val="00963472"/>
    <w:rsid w:val="00965440"/>
    <w:rsid w:val="009916AE"/>
    <w:rsid w:val="009A00B4"/>
    <w:rsid w:val="009A5640"/>
    <w:rsid w:val="009A6759"/>
    <w:rsid w:val="009D30D8"/>
    <w:rsid w:val="009D603F"/>
    <w:rsid w:val="009E1A80"/>
    <w:rsid w:val="009E7292"/>
    <w:rsid w:val="009F6C35"/>
    <w:rsid w:val="00A013E9"/>
    <w:rsid w:val="00A20F2A"/>
    <w:rsid w:val="00A22FE3"/>
    <w:rsid w:val="00A357FD"/>
    <w:rsid w:val="00A454D8"/>
    <w:rsid w:val="00A65BD7"/>
    <w:rsid w:val="00A65F2E"/>
    <w:rsid w:val="00AA2FCD"/>
    <w:rsid w:val="00AB0C4D"/>
    <w:rsid w:val="00AC0587"/>
    <w:rsid w:val="00AD5046"/>
    <w:rsid w:val="00AE07F9"/>
    <w:rsid w:val="00AE3964"/>
    <w:rsid w:val="00B10751"/>
    <w:rsid w:val="00B3214A"/>
    <w:rsid w:val="00B53D7E"/>
    <w:rsid w:val="00B54F64"/>
    <w:rsid w:val="00B60C95"/>
    <w:rsid w:val="00B63554"/>
    <w:rsid w:val="00B92C1C"/>
    <w:rsid w:val="00B97F1B"/>
    <w:rsid w:val="00BF470E"/>
    <w:rsid w:val="00BF5DE5"/>
    <w:rsid w:val="00C0568A"/>
    <w:rsid w:val="00C277F6"/>
    <w:rsid w:val="00C378D0"/>
    <w:rsid w:val="00C44CB6"/>
    <w:rsid w:val="00C67012"/>
    <w:rsid w:val="00C72F73"/>
    <w:rsid w:val="00C84388"/>
    <w:rsid w:val="00C936E5"/>
    <w:rsid w:val="00CA3797"/>
    <w:rsid w:val="00CA61F2"/>
    <w:rsid w:val="00CA66CB"/>
    <w:rsid w:val="00CC73A9"/>
    <w:rsid w:val="00CD1A9C"/>
    <w:rsid w:val="00CF4F0B"/>
    <w:rsid w:val="00D06A68"/>
    <w:rsid w:val="00D16731"/>
    <w:rsid w:val="00D76DEF"/>
    <w:rsid w:val="00D81DC8"/>
    <w:rsid w:val="00D97A74"/>
    <w:rsid w:val="00DA1076"/>
    <w:rsid w:val="00DB3676"/>
    <w:rsid w:val="00DB4402"/>
    <w:rsid w:val="00DD3DF4"/>
    <w:rsid w:val="00DD50B0"/>
    <w:rsid w:val="00DE1612"/>
    <w:rsid w:val="00DE5691"/>
    <w:rsid w:val="00DE6BF1"/>
    <w:rsid w:val="00DE749E"/>
    <w:rsid w:val="00DF43E3"/>
    <w:rsid w:val="00E17264"/>
    <w:rsid w:val="00E25A8C"/>
    <w:rsid w:val="00E46E2B"/>
    <w:rsid w:val="00EA491D"/>
    <w:rsid w:val="00EA5709"/>
    <w:rsid w:val="00F03D6C"/>
    <w:rsid w:val="00F15CB0"/>
    <w:rsid w:val="00F26B36"/>
    <w:rsid w:val="00F53E14"/>
    <w:rsid w:val="00F5486E"/>
    <w:rsid w:val="00F63D6C"/>
    <w:rsid w:val="00F6730A"/>
    <w:rsid w:val="00F67FD4"/>
    <w:rsid w:val="00F76124"/>
    <w:rsid w:val="00F84812"/>
    <w:rsid w:val="00FA1D1E"/>
    <w:rsid w:val="00FE609C"/>
    <w:rsid w:val="00FF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CE85-E2FA-452A-82DA-5FE82E1D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567</Words>
  <Characters>3234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高年齢者雇用環境整備支援コース  提出書類チェックリスト　</vt:lpstr>
      <vt:lpstr>* When to replace: Integral part of the measurement of clearance when the mount is in position minus 1mm</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高年齢者雇用環境整備支援コース  提出書類チェックリスト　</dc:title>
  <dc:creator>高齢・障害・求職者雇用支援機構</dc:creator>
  <cp:lastModifiedBy>高齢・障害・求職者雇用支援機構</cp:lastModifiedBy>
  <cp:revision>32</cp:revision>
  <cp:lastPrinted>2019-10-24T01:27:00Z</cp:lastPrinted>
  <dcterms:created xsi:type="dcterms:W3CDTF">2018-09-07T03:57:00Z</dcterms:created>
  <dcterms:modified xsi:type="dcterms:W3CDTF">2019-10-29T07:41:00Z</dcterms:modified>
</cp:coreProperties>
</file>