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A0273" w14:textId="12D8DDAE" w:rsidR="00246064" w:rsidRPr="00246064" w:rsidRDefault="00C103B8" w:rsidP="00246064">
      <w:bookmarkStart w:id="0" w:name="_GoBack"/>
      <w:bookmarkEnd w:id="0"/>
      <w:r>
        <w:rPr>
          <w:rFonts w:hint="eastAsia"/>
        </w:rPr>
        <w:t>し</w:t>
      </w:r>
      <w:r w:rsidR="00246064" w:rsidRPr="00246064">
        <w:rPr>
          <w:rFonts w:hint="eastAsia"/>
        </w:rPr>
        <w:t>しゃも</w:t>
      </w:r>
      <w:r w:rsidR="005D62E1">
        <w:rPr>
          <w:rFonts w:hint="eastAsia"/>
        </w:rPr>
        <w:t>の</w:t>
      </w:r>
      <w:r w:rsidR="00246064" w:rsidRPr="00246064">
        <w:rPr>
          <w:rFonts w:hint="eastAsia"/>
        </w:rPr>
        <w:t>豆知識</w:t>
      </w:r>
    </w:p>
    <w:p w14:paraId="359CB71E" w14:textId="77777777" w:rsidR="00246064" w:rsidRPr="00246064" w:rsidRDefault="00246064" w:rsidP="00246064"/>
    <w:p w14:paraId="5829BC5C" w14:textId="77777777" w:rsidR="00246064" w:rsidRPr="00246064" w:rsidRDefault="00246064" w:rsidP="00246064">
      <w:r w:rsidRPr="00246064">
        <w:rPr>
          <w:rFonts w:hint="eastAsia"/>
        </w:rPr>
        <w:t>シシャモの由来</w:t>
      </w:r>
    </w:p>
    <w:p w14:paraId="542BF3AE" w14:textId="77777777" w:rsidR="00246064" w:rsidRPr="00246064" w:rsidRDefault="00246064" w:rsidP="00246064">
      <w:r w:rsidRPr="00246064">
        <w:rPr>
          <w:rFonts w:hint="eastAsia"/>
        </w:rPr>
        <w:t xml:space="preserve">　シシャモは、「柳の葉の魚」を意味するアイヌ語のスス・ハムまたは、シュシュ・ハモから由来し、漢字で「柳葉魚」と書きます。　この由来には、諸説あり、アイヌの神様が地上に落ちて朽ちてゆ変えたという説であったり、飢饉に苦しむ川下の人々を救うため、柳の葉を魚に変えたという説であったりと、地域によって、いくつか言い伝えられています。</w:t>
      </w:r>
    </w:p>
    <w:p w14:paraId="35304762" w14:textId="77777777" w:rsidR="00246064" w:rsidRPr="00246064" w:rsidRDefault="00246064" w:rsidP="00246064"/>
    <w:p w14:paraId="182F4708" w14:textId="77777777" w:rsidR="00246064" w:rsidRPr="00246064" w:rsidRDefault="00246064" w:rsidP="00246064">
      <w:r w:rsidRPr="00246064">
        <w:rPr>
          <w:rFonts w:hint="eastAsia"/>
        </w:rPr>
        <w:t>シシャモの生態</w:t>
      </w:r>
    </w:p>
    <w:p w14:paraId="68C4BBDF" w14:textId="6B2B2E72" w:rsidR="00246064" w:rsidRPr="00246064" w:rsidRDefault="00246064" w:rsidP="00246064">
      <w:r w:rsidRPr="00246064">
        <w:rPr>
          <w:rFonts w:hint="eastAsia"/>
        </w:rPr>
        <w:t xml:space="preserve">　シシャモは、日本にだけ分布する日本固有の魚です。</w:t>
      </w:r>
    </w:p>
    <w:p w14:paraId="5E683C2B" w14:textId="347E08D8" w:rsidR="00246064" w:rsidRPr="00246064" w:rsidRDefault="00246064" w:rsidP="00246064">
      <w:r w:rsidRPr="00246064">
        <w:rPr>
          <w:rFonts w:hint="eastAsia"/>
        </w:rPr>
        <w:t xml:space="preserve">　しかも、北海道の太平洋岸にのみ生息し、１０月中旬～１１月下旬にかけて、特定の河川（十勝地方の十勝川、釧路地方の庶路川・新釧路川、日高地方の沙流川、胆振地方の鵡川など）に産卵のため遡上します。</w:t>
      </w:r>
    </w:p>
    <w:p w14:paraId="5FD91583" w14:textId="72A1CD0A" w:rsidR="00246064" w:rsidRPr="00246064" w:rsidRDefault="00246064" w:rsidP="00246064">
      <w:r w:rsidRPr="00246064">
        <w:rPr>
          <w:rFonts w:hint="eastAsia"/>
        </w:rPr>
        <w:t xml:space="preserve">　シシャモは、キュウリウオ科に属しますが、「キュウリウオ」という名は、野菜のきゅうりに似た匂いがするためにつけられたものです。キュウリウオ科の仲間は、シシャモのほかにキュウリウオ、チカ、ワカサギなどが含まれます。</w:t>
      </w:r>
    </w:p>
    <w:p w14:paraId="261B1EE7" w14:textId="77777777" w:rsidR="00246064" w:rsidRPr="00246064" w:rsidRDefault="00246064" w:rsidP="00246064"/>
    <w:p w14:paraId="797D555D" w14:textId="77777777" w:rsidR="00246064" w:rsidRPr="00246064" w:rsidRDefault="00246064" w:rsidP="00246064">
      <w:r w:rsidRPr="00246064">
        <w:rPr>
          <w:rFonts w:hint="eastAsia"/>
        </w:rPr>
        <w:t>シシャモの漁獲</w:t>
      </w:r>
    </w:p>
    <w:p w14:paraId="5840BBA2" w14:textId="7A52ADAA" w:rsidR="00246064" w:rsidRPr="00246064" w:rsidRDefault="00246064" w:rsidP="00246064">
      <w:r w:rsidRPr="00246064">
        <w:rPr>
          <w:rFonts w:hint="eastAsia"/>
        </w:rPr>
        <w:t xml:space="preserve">　ししゃも漁業の大部分は、１０月～１１月を漁期とするししゃもこぎ網漁業で、河川へ遡上するため沿岸に集まってきたシシャモを漁獲します。</w:t>
      </w:r>
    </w:p>
    <w:p w14:paraId="466B1097" w14:textId="77777777" w:rsidR="00246064" w:rsidRPr="00246064" w:rsidRDefault="00246064" w:rsidP="00246064">
      <w:r w:rsidRPr="00246064">
        <w:rPr>
          <w:rFonts w:hint="eastAsia"/>
        </w:rPr>
        <w:t xml:space="preserve">　シシャモの産地としては、胆振管内の鵡川町が有名ですが、実は十勝・釧路管内のシシャモ漁獲量は近年では全道の漁獲量の大半を占めており、主要な産地となっています。</w:t>
      </w:r>
    </w:p>
    <w:p w14:paraId="6645D50A" w14:textId="3A1D3898" w:rsidR="0037395F" w:rsidRDefault="0037395F" w:rsidP="0037395F">
      <w:r w:rsidRPr="002679A4">
        <w:t>※</w:t>
      </w:r>
      <w:r w:rsidRPr="002679A4">
        <w:t>ししゃもの漁獲方法の詳細は、北海道の漁業図鑑の</w:t>
      </w:r>
      <w:r w:rsidR="00674FD3" w:rsidRPr="002679A4">
        <w:rPr>
          <w:rFonts w:hint="eastAsia"/>
        </w:rPr>
        <w:t>ＨＰ</w:t>
      </w:r>
      <w:r w:rsidRPr="002679A4">
        <w:t>（こちら</w:t>
      </w:r>
      <w:r w:rsidRPr="002679A4">
        <w:rPr>
          <w:noProof/>
        </w:rPr>
        <w:drawing>
          <wp:inline distT="0" distB="0" distL="0" distR="0" wp14:anchorId="200AC736" wp14:editId="648C3F36">
            <wp:extent cx="133350" cy="133350"/>
            <wp:effectExtent l="0" t="0" r="0" b="0"/>
            <wp:docPr id="919924793" name="図 3" descr="外部のサイトに移動し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924793" name="図 3" descr="外部のサイトに移動します"/>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2679A4">
        <w:t>からどうぞ）をご覧下さい。</w:t>
      </w:r>
    </w:p>
    <w:p w14:paraId="1468496C" w14:textId="77777777" w:rsidR="00246064" w:rsidRPr="0037395F" w:rsidRDefault="00246064" w:rsidP="00246064"/>
    <w:p w14:paraId="0EA9B5B9" w14:textId="3E8EFEBA" w:rsidR="00246064" w:rsidRDefault="00246064" w:rsidP="00246064">
      <w:r w:rsidRPr="00246064">
        <w:rPr>
          <w:rFonts w:hint="eastAsia"/>
        </w:rPr>
        <w:t>ししゃも漁</w:t>
      </w:r>
    </w:p>
    <w:tbl>
      <w:tblPr>
        <w:tblStyle w:val="aa"/>
        <w:tblW w:w="847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677"/>
        <w:gridCol w:w="222"/>
        <w:gridCol w:w="2677"/>
        <w:gridCol w:w="222"/>
        <w:gridCol w:w="2675"/>
      </w:tblGrid>
      <w:tr w:rsidR="008E72B9" w:rsidRPr="008E72B9" w14:paraId="4B2BC498" w14:textId="77777777" w:rsidTr="008E72B9">
        <w:trPr>
          <w:trHeight w:val="328"/>
        </w:trPr>
        <w:tc>
          <w:tcPr>
            <w:tcW w:w="2691" w:type="dxa"/>
            <w:vAlign w:val="center"/>
          </w:tcPr>
          <w:p w14:paraId="58CC41E4" w14:textId="6B4B8652" w:rsidR="008E72B9" w:rsidRPr="008E72B9" w:rsidRDefault="008E72B9" w:rsidP="008E72B9"/>
        </w:tc>
        <w:tc>
          <w:tcPr>
            <w:tcW w:w="202" w:type="dxa"/>
            <w:vAlign w:val="center"/>
          </w:tcPr>
          <w:p w14:paraId="2F08B23A" w14:textId="77777777" w:rsidR="008E72B9" w:rsidRPr="008E72B9" w:rsidRDefault="008E72B9" w:rsidP="008E72B9"/>
        </w:tc>
        <w:tc>
          <w:tcPr>
            <w:tcW w:w="2691" w:type="dxa"/>
            <w:vAlign w:val="center"/>
          </w:tcPr>
          <w:p w14:paraId="7BAA3235" w14:textId="35D15BC9" w:rsidR="008E72B9" w:rsidRPr="008E72B9" w:rsidRDefault="008E72B9" w:rsidP="008E72B9"/>
        </w:tc>
        <w:tc>
          <w:tcPr>
            <w:tcW w:w="199" w:type="dxa"/>
            <w:vAlign w:val="center"/>
          </w:tcPr>
          <w:p w14:paraId="4B5524F9" w14:textId="38298BFB" w:rsidR="008E72B9" w:rsidRPr="008E72B9" w:rsidRDefault="008E72B9" w:rsidP="008E72B9"/>
        </w:tc>
        <w:tc>
          <w:tcPr>
            <w:tcW w:w="2690" w:type="dxa"/>
            <w:vAlign w:val="center"/>
          </w:tcPr>
          <w:p w14:paraId="1C7838E7" w14:textId="3B7FEDC4" w:rsidR="008E72B9" w:rsidRPr="008E72B9" w:rsidRDefault="008E72B9" w:rsidP="008E72B9"/>
        </w:tc>
      </w:tr>
      <w:tr w:rsidR="008E72B9" w:rsidRPr="008E72B9" w14:paraId="00A3DAEC" w14:textId="77777777" w:rsidTr="008E72B9">
        <w:trPr>
          <w:trHeight w:val="328"/>
        </w:trPr>
        <w:tc>
          <w:tcPr>
            <w:tcW w:w="2691" w:type="dxa"/>
            <w:shd w:val="clear" w:color="auto" w:fill="FFFFFF" w:themeFill="background1"/>
            <w:vAlign w:val="center"/>
          </w:tcPr>
          <w:p w14:paraId="6921CA6A" w14:textId="77777777" w:rsidR="008E72B9" w:rsidRPr="008E72B9" w:rsidRDefault="008E72B9" w:rsidP="008E72B9">
            <w:pPr>
              <w:rPr>
                <w:color w:val="000000" w:themeColor="text1"/>
              </w:rPr>
            </w:pPr>
            <w:r w:rsidRPr="008E72B9">
              <w:rPr>
                <w:rFonts w:hint="eastAsia"/>
                <w:color w:val="000000" w:themeColor="text1"/>
              </w:rPr>
              <w:t>ししゃもこぎ網漁業</w:t>
            </w:r>
          </w:p>
        </w:tc>
        <w:tc>
          <w:tcPr>
            <w:tcW w:w="202" w:type="dxa"/>
            <w:vAlign w:val="center"/>
          </w:tcPr>
          <w:p w14:paraId="505F447C" w14:textId="77777777" w:rsidR="008E72B9" w:rsidRPr="008E72B9" w:rsidRDefault="008E72B9" w:rsidP="008E72B9">
            <w:pPr>
              <w:rPr>
                <w:color w:val="000000" w:themeColor="text1"/>
              </w:rPr>
            </w:pPr>
          </w:p>
        </w:tc>
        <w:tc>
          <w:tcPr>
            <w:tcW w:w="2691" w:type="dxa"/>
            <w:shd w:val="clear" w:color="auto" w:fill="FFFFFF" w:themeFill="background1"/>
            <w:vAlign w:val="center"/>
          </w:tcPr>
          <w:p w14:paraId="71D32C2D" w14:textId="77777777" w:rsidR="008E72B9" w:rsidRPr="008E72B9" w:rsidRDefault="008E72B9" w:rsidP="008E72B9">
            <w:pPr>
              <w:rPr>
                <w:color w:val="000000" w:themeColor="text1"/>
              </w:rPr>
            </w:pPr>
            <w:r w:rsidRPr="008E72B9">
              <w:rPr>
                <w:rFonts w:hint="eastAsia"/>
                <w:color w:val="000000" w:themeColor="text1"/>
              </w:rPr>
              <w:t>漁獲後の仕分け作業風景</w:t>
            </w:r>
          </w:p>
        </w:tc>
        <w:tc>
          <w:tcPr>
            <w:tcW w:w="199" w:type="dxa"/>
            <w:vAlign w:val="center"/>
          </w:tcPr>
          <w:p w14:paraId="4D52A01A" w14:textId="77777777" w:rsidR="008E72B9" w:rsidRPr="008E72B9" w:rsidRDefault="008E72B9" w:rsidP="008E72B9">
            <w:pPr>
              <w:rPr>
                <w:color w:val="000000" w:themeColor="text1"/>
              </w:rPr>
            </w:pPr>
          </w:p>
        </w:tc>
        <w:tc>
          <w:tcPr>
            <w:tcW w:w="2690" w:type="dxa"/>
            <w:vAlign w:val="center"/>
          </w:tcPr>
          <w:p w14:paraId="75D4D2B2" w14:textId="77777777" w:rsidR="008E72B9" w:rsidRPr="008E72B9" w:rsidRDefault="008E72B9" w:rsidP="008E72B9">
            <w:pPr>
              <w:rPr>
                <w:color w:val="000000" w:themeColor="text1"/>
              </w:rPr>
            </w:pPr>
          </w:p>
        </w:tc>
      </w:tr>
    </w:tbl>
    <w:p w14:paraId="1BC1A4DC" w14:textId="77777777" w:rsidR="008E72B9" w:rsidRPr="008E72B9" w:rsidRDefault="008E72B9" w:rsidP="00246064"/>
    <w:p w14:paraId="1FAD4404" w14:textId="77777777" w:rsidR="00246064" w:rsidRPr="00246064" w:rsidRDefault="00246064" w:rsidP="00246064">
      <w:r w:rsidRPr="00246064">
        <w:rPr>
          <w:rFonts w:hint="eastAsia"/>
        </w:rPr>
        <w:t>シシャモにはカルシウムが豊富に含まれています！</w:t>
      </w:r>
    </w:p>
    <w:p w14:paraId="5516FDB5" w14:textId="77777777" w:rsidR="00246064" w:rsidRPr="00246064" w:rsidRDefault="00246064" w:rsidP="00246064">
      <w:r w:rsidRPr="00246064">
        <w:rPr>
          <w:rFonts w:hint="eastAsia"/>
        </w:rPr>
        <w:t xml:space="preserve">　「シシャモ」は、とにかくカルシウムが豊富で、さらにカルシウムの吸収を助けるビタミンＤ、若返りビタミンといわれるビタミンＥが含まれています。「骨粗しょう症」や「老化防止」などに効果が期待されます。</w:t>
      </w:r>
    </w:p>
    <w:p w14:paraId="6E0FE1B1" w14:textId="77777777" w:rsidR="00246064" w:rsidRPr="00246064" w:rsidRDefault="00246064" w:rsidP="00246064">
      <w:r w:rsidRPr="00246064">
        <w:rPr>
          <w:rFonts w:hint="eastAsia"/>
        </w:rPr>
        <w:t xml:space="preserve">　食べ方は一般的な塩焼きのほか、天ぷら、フライ、から揚げ、甘露煮などで楽しめます。</w:t>
      </w:r>
    </w:p>
    <w:p w14:paraId="72523471" w14:textId="77777777" w:rsidR="00246064" w:rsidRPr="00246064" w:rsidRDefault="00246064" w:rsidP="00246064"/>
    <w:p w14:paraId="17AA69E8" w14:textId="77777777" w:rsidR="000A09D9" w:rsidRPr="00246064" w:rsidRDefault="000A09D9"/>
    <w:sectPr w:rsidR="000A09D9" w:rsidRPr="00246064" w:rsidSect="00246064">
      <w:headerReference w:type="even" r:id="rId7"/>
      <w:headerReference w:type="default" r:id="rId8"/>
      <w:footerReference w:type="even" r:id="rId9"/>
      <w:footerReference w:type="default" r:id="rId10"/>
      <w:headerReference w:type="first" r:id="rId11"/>
      <w:footerReference w:type="first" r:id="rId12"/>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9EF6A" w14:textId="77777777" w:rsidR="00634F12" w:rsidRDefault="00634F12" w:rsidP="00634F12">
      <w:r>
        <w:separator/>
      </w:r>
    </w:p>
  </w:endnote>
  <w:endnote w:type="continuationSeparator" w:id="0">
    <w:p w14:paraId="2B38EB08" w14:textId="77777777" w:rsidR="00634F12" w:rsidRDefault="00634F12" w:rsidP="00634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25561" w14:textId="77777777" w:rsidR="00B46640" w:rsidRDefault="00B46640">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BD8F7" w14:textId="77777777" w:rsidR="00B46640" w:rsidRDefault="00B46640">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5281D" w14:textId="77777777" w:rsidR="00B46640" w:rsidRDefault="00B46640">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90027" w14:textId="77777777" w:rsidR="00634F12" w:rsidRDefault="00634F12" w:rsidP="00634F12">
      <w:r>
        <w:separator/>
      </w:r>
    </w:p>
  </w:footnote>
  <w:footnote w:type="continuationSeparator" w:id="0">
    <w:p w14:paraId="1DD32BB0" w14:textId="77777777" w:rsidR="00634F12" w:rsidRDefault="00634F12" w:rsidP="00634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03C0F" w14:textId="77777777" w:rsidR="00B46640" w:rsidRDefault="00B46640">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33898" w14:textId="77777777" w:rsidR="00B46640" w:rsidRDefault="00B46640">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474AC" w14:textId="77777777" w:rsidR="00B46640" w:rsidRDefault="00B4664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064"/>
    <w:rsid w:val="000A09D9"/>
    <w:rsid w:val="001E772F"/>
    <w:rsid w:val="00246064"/>
    <w:rsid w:val="0037395F"/>
    <w:rsid w:val="0054155E"/>
    <w:rsid w:val="005D62E1"/>
    <w:rsid w:val="00634F12"/>
    <w:rsid w:val="00674FD3"/>
    <w:rsid w:val="006B7287"/>
    <w:rsid w:val="008E72B9"/>
    <w:rsid w:val="009211A7"/>
    <w:rsid w:val="00AA30C1"/>
    <w:rsid w:val="00B46640"/>
    <w:rsid w:val="00BD316E"/>
    <w:rsid w:val="00C103B8"/>
    <w:rsid w:val="00C703B8"/>
    <w:rsid w:val="00D060D3"/>
    <w:rsid w:val="00D11FD1"/>
    <w:rsid w:val="00D56A24"/>
    <w:rsid w:val="00E77D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391F32B"/>
  <w15:chartTrackingRefBased/>
  <w15:docId w15:val="{D46739F2-8EA4-400B-8878-133754CE3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064"/>
    <w:pPr>
      <w:widowControl w:val="0"/>
      <w:jc w:val="both"/>
    </w:pPr>
    <w:rPr>
      <w:rFonts w:ascii="ＭＳ 明朝" w:eastAsia="ＭＳ 明朝"/>
    </w:rPr>
  </w:style>
  <w:style w:type="paragraph" w:styleId="1">
    <w:name w:val="heading 1"/>
    <w:basedOn w:val="a"/>
    <w:next w:val="a"/>
    <w:link w:val="10"/>
    <w:uiPriority w:val="9"/>
    <w:qFormat/>
    <w:rsid w:val="0024606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4606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4606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24606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4606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4606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4606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4606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4606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4606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4606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4606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24606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4606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4606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4606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4606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4606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4606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4606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4606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4606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46064"/>
    <w:pPr>
      <w:spacing w:before="160" w:after="160"/>
      <w:jc w:val="center"/>
    </w:pPr>
    <w:rPr>
      <w:i/>
      <w:iCs/>
      <w:color w:val="404040" w:themeColor="text1" w:themeTint="BF"/>
    </w:rPr>
  </w:style>
  <w:style w:type="character" w:customStyle="1" w:styleId="a8">
    <w:name w:val="引用文 (文字)"/>
    <w:basedOn w:val="a0"/>
    <w:link w:val="a7"/>
    <w:uiPriority w:val="29"/>
    <w:rsid w:val="00246064"/>
    <w:rPr>
      <w:i/>
      <w:iCs/>
      <w:color w:val="404040" w:themeColor="text1" w:themeTint="BF"/>
    </w:rPr>
  </w:style>
  <w:style w:type="paragraph" w:styleId="a9">
    <w:name w:val="List Paragraph"/>
    <w:basedOn w:val="a"/>
    <w:uiPriority w:val="34"/>
    <w:qFormat/>
    <w:rsid w:val="00246064"/>
    <w:pPr>
      <w:ind w:left="720"/>
      <w:contextualSpacing/>
    </w:pPr>
  </w:style>
  <w:style w:type="character" w:styleId="21">
    <w:name w:val="Intense Emphasis"/>
    <w:basedOn w:val="a0"/>
    <w:uiPriority w:val="21"/>
    <w:qFormat/>
    <w:rsid w:val="00246064"/>
    <w:rPr>
      <w:i/>
      <w:iCs/>
      <w:color w:val="0F4761" w:themeColor="accent1" w:themeShade="BF"/>
    </w:rPr>
  </w:style>
  <w:style w:type="paragraph" w:styleId="22">
    <w:name w:val="Intense Quote"/>
    <w:basedOn w:val="a"/>
    <w:next w:val="a"/>
    <w:link w:val="23"/>
    <w:uiPriority w:val="30"/>
    <w:qFormat/>
    <w:rsid w:val="002460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46064"/>
    <w:rPr>
      <w:i/>
      <w:iCs/>
      <w:color w:val="0F4761" w:themeColor="accent1" w:themeShade="BF"/>
    </w:rPr>
  </w:style>
  <w:style w:type="character" w:styleId="24">
    <w:name w:val="Intense Reference"/>
    <w:basedOn w:val="a0"/>
    <w:uiPriority w:val="32"/>
    <w:qFormat/>
    <w:rsid w:val="00246064"/>
    <w:rPr>
      <w:b/>
      <w:bCs/>
      <w:smallCaps/>
      <w:color w:val="0F4761" w:themeColor="accent1" w:themeShade="BF"/>
      <w:spacing w:val="5"/>
    </w:rPr>
  </w:style>
  <w:style w:type="table" w:styleId="aa">
    <w:name w:val="Table Grid"/>
    <w:basedOn w:val="a1"/>
    <w:uiPriority w:val="39"/>
    <w:rsid w:val="002460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634F12"/>
    <w:pPr>
      <w:tabs>
        <w:tab w:val="center" w:pos="4252"/>
        <w:tab w:val="right" w:pos="8504"/>
      </w:tabs>
      <w:snapToGrid w:val="0"/>
    </w:pPr>
  </w:style>
  <w:style w:type="character" w:customStyle="1" w:styleId="ac">
    <w:name w:val="ヘッダー (文字)"/>
    <w:basedOn w:val="a0"/>
    <w:link w:val="ab"/>
    <w:uiPriority w:val="99"/>
    <w:rsid w:val="00634F12"/>
    <w:rPr>
      <w:rFonts w:ascii="ＭＳ 明朝" w:eastAsia="ＭＳ 明朝"/>
    </w:rPr>
  </w:style>
  <w:style w:type="paragraph" w:styleId="ad">
    <w:name w:val="footer"/>
    <w:basedOn w:val="a"/>
    <w:link w:val="ae"/>
    <w:uiPriority w:val="99"/>
    <w:unhideWhenUsed/>
    <w:rsid w:val="00634F12"/>
    <w:pPr>
      <w:tabs>
        <w:tab w:val="center" w:pos="4252"/>
        <w:tab w:val="right" w:pos="8504"/>
      </w:tabs>
      <w:snapToGrid w:val="0"/>
    </w:pPr>
  </w:style>
  <w:style w:type="character" w:customStyle="1" w:styleId="ae">
    <w:name w:val="フッター (文字)"/>
    <w:basedOn w:val="a0"/>
    <w:link w:val="ad"/>
    <w:uiPriority w:val="99"/>
    <w:rsid w:val="00634F12"/>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高齢・障害・求職者雇用支援機構</dc:creator>
  <cp:keywords/>
  <dc:description/>
  <cp:revision>2</cp:revision>
  <dcterms:created xsi:type="dcterms:W3CDTF">2025-09-08T06:42:00Z</dcterms:created>
  <dcterms:modified xsi:type="dcterms:W3CDTF">2025-09-08T06:45:00Z</dcterms:modified>
</cp:coreProperties>
</file>